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7C0" w:rsidRDefault="00555933" w:rsidP="009F27C0">
      <w:pPr>
        <w:pStyle w:val="Title"/>
        <w:jc w:val="center"/>
        <w:rPr>
          <w:color w:val="C00000"/>
        </w:rPr>
      </w:pPr>
      <w:r>
        <w:rPr>
          <w:noProof/>
          <w:color w:val="C00000"/>
          <w:lang w:eastAsia="en-US"/>
        </w:rPr>
        <w:drawing>
          <wp:anchor distT="0" distB="0" distL="114300" distR="114300" simplePos="0" relativeHeight="251658240" behindDoc="0" locked="0" layoutInCell="1" allowOverlap="1">
            <wp:simplePos x="0" y="0"/>
            <wp:positionH relativeFrom="column">
              <wp:posOffset>38100</wp:posOffset>
            </wp:positionH>
            <wp:positionV relativeFrom="paragraph">
              <wp:posOffset>-704850</wp:posOffset>
            </wp:positionV>
            <wp:extent cx="933450" cy="759049"/>
            <wp:effectExtent l="0" t="0" r="0" b="3175"/>
            <wp:wrapNone/>
            <wp:docPr id="2" name="Picture 2" descr="TecumsehShorC79a-A04fT03a-ABB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cumsehShorC79a-A04fT03a-ABBB cop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3450" cy="759049"/>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color w:val="C00000"/>
          </w:rPr>
          <w:id w:val="745540532"/>
          <w:placeholder>
            <w:docPart w:val="34501CD9492E43B6BA816EC21AA758CB"/>
          </w:placeholder>
          <w15:appearance w15:val="hidden"/>
        </w:sdtPr>
        <w:sdtEndPr/>
        <w:sdtContent>
          <w:r w:rsidR="002D4DA3" w:rsidRPr="00261688">
            <w:rPr>
              <w:color w:val="C00000"/>
            </w:rPr>
            <w:t xml:space="preserve">TSMHA Board of Directors </w:t>
          </w:r>
        </w:sdtContent>
      </w:sdt>
      <w:r w:rsidR="009F27C0">
        <w:rPr>
          <w:color w:val="C00000"/>
        </w:rPr>
        <w:t xml:space="preserve"> </w:t>
      </w:r>
    </w:p>
    <w:p w:rsidR="002F767F" w:rsidRDefault="009F27C0" w:rsidP="009F27C0">
      <w:pPr>
        <w:pStyle w:val="Title"/>
        <w:jc w:val="center"/>
        <w:rPr>
          <w:color w:val="C00000"/>
        </w:rPr>
      </w:pPr>
      <w:r>
        <w:rPr>
          <w:color w:val="C00000"/>
        </w:rPr>
        <w:t>Annual General Meeting</w:t>
      </w:r>
    </w:p>
    <w:p w:rsidR="009F27C0" w:rsidRDefault="009F27C0" w:rsidP="009F27C0"/>
    <w:p w:rsidR="009F27C0" w:rsidRDefault="009F27C0" w:rsidP="009F27C0">
      <w:pPr>
        <w:pStyle w:val="PlainText"/>
        <w:tabs>
          <w:tab w:val="left" w:pos="7200"/>
        </w:tabs>
        <w:jc w:val="center"/>
        <w:rPr>
          <w:rFonts w:ascii="Arial" w:hAnsi="Arial"/>
          <w:b/>
          <w:sz w:val="24"/>
        </w:rPr>
      </w:pPr>
      <w:r>
        <w:rPr>
          <w:rFonts w:ascii="Arial" w:hAnsi="Arial"/>
          <w:b/>
          <w:sz w:val="24"/>
        </w:rPr>
        <w:t>Tecumseh Shoreline Minor Hockey Association (“TSMHA”)</w:t>
      </w:r>
    </w:p>
    <w:p w:rsidR="009F27C0" w:rsidRDefault="009F27C0" w:rsidP="009F27C0">
      <w:pPr>
        <w:pStyle w:val="PlainText"/>
        <w:tabs>
          <w:tab w:val="left" w:pos="7200"/>
        </w:tabs>
        <w:jc w:val="center"/>
        <w:rPr>
          <w:rFonts w:ascii="Arial" w:hAnsi="Arial"/>
          <w:b/>
          <w:sz w:val="24"/>
        </w:rPr>
      </w:pPr>
    </w:p>
    <w:p w:rsidR="009F27C0" w:rsidRDefault="009F27C0" w:rsidP="009F27C0">
      <w:pPr>
        <w:pStyle w:val="PlainText"/>
        <w:tabs>
          <w:tab w:val="left" w:pos="7200"/>
        </w:tabs>
        <w:jc w:val="center"/>
        <w:rPr>
          <w:rFonts w:ascii="Arial" w:hAnsi="Arial"/>
          <w:b/>
          <w:sz w:val="24"/>
        </w:rPr>
      </w:pPr>
      <w:r>
        <w:rPr>
          <w:rFonts w:ascii="Arial" w:hAnsi="Arial"/>
          <w:b/>
          <w:sz w:val="24"/>
        </w:rPr>
        <w:t>MINUTES OF ANNUAL GENERAL MEETING</w:t>
      </w:r>
    </w:p>
    <w:p w:rsidR="009F27C0" w:rsidRDefault="009F27C0" w:rsidP="009F27C0">
      <w:pPr>
        <w:pStyle w:val="PlainText"/>
        <w:tabs>
          <w:tab w:val="left" w:pos="7200"/>
        </w:tabs>
        <w:jc w:val="center"/>
        <w:rPr>
          <w:rFonts w:ascii="Arial" w:hAnsi="Arial"/>
          <w:b/>
          <w:sz w:val="24"/>
        </w:rPr>
      </w:pPr>
      <w:r>
        <w:rPr>
          <w:rFonts w:ascii="Arial" w:hAnsi="Arial"/>
          <w:b/>
          <w:sz w:val="24"/>
        </w:rPr>
        <w:t>FOR THE FISCAL YEAR ENDED MARCH 24, 2016</w:t>
      </w:r>
    </w:p>
    <w:p w:rsidR="009F27C0" w:rsidRDefault="009F27C0" w:rsidP="009F27C0">
      <w:pPr>
        <w:pStyle w:val="PlainText"/>
        <w:tabs>
          <w:tab w:val="left" w:pos="7200"/>
        </w:tabs>
        <w:jc w:val="both"/>
        <w:rPr>
          <w:rFonts w:ascii="Arial" w:hAnsi="Arial"/>
          <w:b/>
          <w:sz w:val="24"/>
        </w:rPr>
      </w:pPr>
    </w:p>
    <w:p w:rsidR="009F27C0" w:rsidRDefault="009F27C0" w:rsidP="009F27C0">
      <w:pPr>
        <w:pStyle w:val="PlainText"/>
        <w:tabs>
          <w:tab w:val="left" w:pos="7200"/>
        </w:tabs>
        <w:jc w:val="both"/>
        <w:rPr>
          <w:rFonts w:ascii="Arial" w:hAnsi="Arial"/>
          <w:b/>
          <w:sz w:val="24"/>
        </w:rPr>
      </w:pPr>
    </w:p>
    <w:p w:rsidR="009F27C0" w:rsidRDefault="009F27C0" w:rsidP="009F27C0">
      <w:pPr>
        <w:pStyle w:val="PlainText"/>
        <w:tabs>
          <w:tab w:val="left" w:pos="1440"/>
          <w:tab w:val="left" w:pos="7200"/>
        </w:tabs>
        <w:jc w:val="both"/>
        <w:rPr>
          <w:rFonts w:ascii="Arial" w:hAnsi="Arial"/>
          <w:b/>
          <w:sz w:val="24"/>
        </w:rPr>
      </w:pPr>
      <w:r>
        <w:rPr>
          <w:rFonts w:ascii="Arial" w:hAnsi="Arial"/>
          <w:b/>
          <w:sz w:val="24"/>
        </w:rPr>
        <w:t>DATE:</w:t>
      </w:r>
      <w:r>
        <w:rPr>
          <w:rFonts w:ascii="Arial" w:hAnsi="Arial"/>
          <w:b/>
          <w:sz w:val="24"/>
        </w:rPr>
        <w:tab/>
        <w:t>Saturday, March 24, 2016</w:t>
      </w:r>
    </w:p>
    <w:p w:rsidR="009F27C0" w:rsidRDefault="009F27C0" w:rsidP="009F27C0">
      <w:pPr>
        <w:pStyle w:val="PlainText"/>
        <w:tabs>
          <w:tab w:val="left" w:pos="7200"/>
        </w:tabs>
        <w:jc w:val="both"/>
        <w:rPr>
          <w:rFonts w:ascii="Arial" w:hAnsi="Arial"/>
          <w:b/>
          <w:sz w:val="24"/>
        </w:rPr>
      </w:pPr>
    </w:p>
    <w:p w:rsidR="009F27C0" w:rsidRDefault="009F27C0" w:rsidP="009F27C0">
      <w:pPr>
        <w:pStyle w:val="PlainText"/>
        <w:tabs>
          <w:tab w:val="left" w:pos="1440"/>
          <w:tab w:val="left" w:pos="7200"/>
        </w:tabs>
        <w:jc w:val="both"/>
        <w:rPr>
          <w:rFonts w:ascii="Arial" w:hAnsi="Arial"/>
          <w:b/>
          <w:sz w:val="24"/>
        </w:rPr>
      </w:pPr>
      <w:r>
        <w:rPr>
          <w:rFonts w:ascii="Arial" w:hAnsi="Arial"/>
          <w:b/>
          <w:sz w:val="24"/>
        </w:rPr>
        <w:t>TIME:</w:t>
      </w:r>
      <w:r>
        <w:rPr>
          <w:rFonts w:ascii="Arial" w:hAnsi="Arial"/>
          <w:b/>
          <w:sz w:val="24"/>
        </w:rPr>
        <w:tab/>
        <w:t>9:30 a.m.</w:t>
      </w:r>
    </w:p>
    <w:p w:rsidR="009F27C0" w:rsidRDefault="009F27C0" w:rsidP="009F27C0">
      <w:pPr>
        <w:pStyle w:val="PlainText"/>
        <w:tabs>
          <w:tab w:val="left" w:pos="1440"/>
          <w:tab w:val="left" w:pos="7200"/>
        </w:tabs>
        <w:jc w:val="both"/>
        <w:rPr>
          <w:rFonts w:ascii="Arial" w:hAnsi="Arial"/>
          <w:b/>
          <w:sz w:val="24"/>
        </w:rPr>
      </w:pPr>
    </w:p>
    <w:p w:rsidR="009F27C0" w:rsidRDefault="009F27C0" w:rsidP="009F27C0">
      <w:pPr>
        <w:pStyle w:val="PlainText"/>
        <w:tabs>
          <w:tab w:val="left" w:pos="1440"/>
          <w:tab w:val="left" w:pos="7200"/>
        </w:tabs>
        <w:jc w:val="both"/>
        <w:rPr>
          <w:rFonts w:ascii="Arial" w:hAnsi="Arial"/>
          <w:b/>
          <w:sz w:val="24"/>
        </w:rPr>
      </w:pPr>
      <w:r>
        <w:rPr>
          <w:rFonts w:ascii="Arial" w:hAnsi="Arial"/>
          <w:b/>
          <w:sz w:val="24"/>
        </w:rPr>
        <w:t>PLACE:</w:t>
      </w:r>
      <w:r>
        <w:rPr>
          <w:rFonts w:ascii="Arial" w:hAnsi="Arial"/>
          <w:b/>
          <w:sz w:val="24"/>
        </w:rPr>
        <w:tab/>
        <w:t xml:space="preserve">Tecumseh Legion – </w:t>
      </w:r>
      <w:proofErr w:type="spellStart"/>
      <w:r>
        <w:rPr>
          <w:rFonts w:ascii="Arial" w:hAnsi="Arial"/>
          <w:b/>
          <w:sz w:val="24"/>
        </w:rPr>
        <w:t>Lanoue</w:t>
      </w:r>
      <w:proofErr w:type="spellEnd"/>
      <w:r>
        <w:rPr>
          <w:rFonts w:ascii="Arial" w:hAnsi="Arial"/>
          <w:b/>
          <w:sz w:val="24"/>
        </w:rPr>
        <w:t xml:space="preserve"> Street</w:t>
      </w:r>
    </w:p>
    <w:p w:rsidR="009F27C0" w:rsidRDefault="009F27C0" w:rsidP="009F27C0">
      <w:pPr>
        <w:pStyle w:val="PlainText"/>
        <w:tabs>
          <w:tab w:val="left" w:pos="7200"/>
        </w:tabs>
        <w:jc w:val="both"/>
        <w:rPr>
          <w:rFonts w:ascii="Arial" w:hAnsi="Arial"/>
          <w:b/>
          <w:sz w:val="24"/>
        </w:rPr>
      </w:pPr>
    </w:p>
    <w:p w:rsidR="009F27C0" w:rsidRDefault="009F27C0" w:rsidP="009F27C0">
      <w:pPr>
        <w:pStyle w:val="PlainText"/>
        <w:tabs>
          <w:tab w:val="left" w:pos="7200"/>
        </w:tabs>
        <w:jc w:val="both"/>
        <w:rPr>
          <w:rFonts w:ascii="Arial" w:hAnsi="Arial"/>
          <w:sz w:val="24"/>
        </w:rPr>
      </w:pPr>
      <w:r>
        <w:rPr>
          <w:rFonts w:ascii="Arial" w:hAnsi="Arial"/>
          <w:sz w:val="24"/>
        </w:rPr>
        <w:t>Meeting commenced at 9:35</w:t>
      </w:r>
      <w:r w:rsidRPr="00FA7990">
        <w:rPr>
          <w:rFonts w:ascii="Arial" w:hAnsi="Arial"/>
          <w:sz w:val="24"/>
        </w:rPr>
        <w:t xml:space="preserve"> a.m. </w:t>
      </w:r>
    </w:p>
    <w:p w:rsidR="009F27C0" w:rsidRPr="00FA7990" w:rsidRDefault="009F27C0" w:rsidP="009F27C0">
      <w:pPr>
        <w:pStyle w:val="PlainText"/>
        <w:tabs>
          <w:tab w:val="left" w:pos="7200"/>
        </w:tabs>
        <w:jc w:val="both"/>
        <w:rPr>
          <w:rFonts w:ascii="Arial" w:hAnsi="Arial"/>
          <w:sz w:val="24"/>
        </w:rPr>
      </w:pPr>
    </w:p>
    <w:p w:rsidR="009F27C0" w:rsidRDefault="009F27C0" w:rsidP="009F27C0">
      <w:pPr>
        <w:pStyle w:val="PlainText"/>
        <w:jc w:val="both"/>
        <w:rPr>
          <w:rFonts w:ascii="Arial" w:hAnsi="Arial"/>
          <w:sz w:val="24"/>
        </w:rPr>
      </w:pPr>
    </w:p>
    <w:p w:rsidR="009F27C0" w:rsidRDefault="009F27C0" w:rsidP="009F27C0">
      <w:pPr>
        <w:pStyle w:val="PlainText"/>
        <w:jc w:val="both"/>
        <w:rPr>
          <w:rFonts w:ascii="Arial" w:hAnsi="Arial"/>
          <w:b/>
          <w:sz w:val="24"/>
          <w:u w:val="single"/>
        </w:rPr>
      </w:pPr>
      <w:r>
        <w:rPr>
          <w:rFonts w:ascii="Arial" w:hAnsi="Arial"/>
          <w:b/>
          <w:sz w:val="24"/>
          <w:u w:val="single"/>
        </w:rPr>
        <w:t>1.</w:t>
      </w:r>
      <w:r>
        <w:rPr>
          <w:rFonts w:ascii="Arial" w:hAnsi="Arial"/>
          <w:b/>
          <w:sz w:val="24"/>
          <w:u w:val="single"/>
        </w:rPr>
        <w:tab/>
        <w:t>Welcome and Introduction by President</w:t>
      </w:r>
    </w:p>
    <w:p w:rsidR="009F27C0" w:rsidRDefault="009F27C0" w:rsidP="009F27C0">
      <w:pPr>
        <w:pStyle w:val="PlainText"/>
        <w:jc w:val="both"/>
        <w:rPr>
          <w:rFonts w:ascii="Arial" w:hAnsi="Arial"/>
          <w:sz w:val="24"/>
        </w:rPr>
      </w:pPr>
    </w:p>
    <w:p w:rsidR="009F27C0" w:rsidRDefault="009F27C0" w:rsidP="009F27C0">
      <w:pPr>
        <w:pStyle w:val="PlainText"/>
        <w:jc w:val="both"/>
        <w:rPr>
          <w:rFonts w:ascii="Arial" w:hAnsi="Arial"/>
          <w:sz w:val="24"/>
        </w:rPr>
      </w:pPr>
      <w:r>
        <w:rPr>
          <w:rFonts w:ascii="Arial" w:hAnsi="Arial"/>
          <w:sz w:val="24"/>
        </w:rPr>
        <w:t xml:space="preserve">The President, Pete Morassutti, welcomed all members and thanked them for their participation.  </w:t>
      </w:r>
    </w:p>
    <w:p w:rsidR="009F27C0" w:rsidRDefault="009F27C0" w:rsidP="009F27C0">
      <w:pPr>
        <w:pStyle w:val="PlainText"/>
        <w:jc w:val="both"/>
        <w:rPr>
          <w:rFonts w:ascii="Arial" w:hAnsi="Arial"/>
          <w:sz w:val="24"/>
        </w:rPr>
      </w:pPr>
    </w:p>
    <w:p w:rsidR="009F27C0" w:rsidRDefault="009F27C0" w:rsidP="009F27C0">
      <w:pPr>
        <w:pStyle w:val="PlainText"/>
        <w:jc w:val="both"/>
        <w:rPr>
          <w:rFonts w:ascii="Arial" w:hAnsi="Arial"/>
          <w:sz w:val="24"/>
        </w:rPr>
      </w:pPr>
      <w:r>
        <w:rPr>
          <w:rFonts w:ascii="Arial" w:hAnsi="Arial"/>
          <w:sz w:val="24"/>
        </w:rPr>
        <w:t>The President introduced the Board members who were also present as follows:</w:t>
      </w:r>
    </w:p>
    <w:p w:rsidR="009F27C0" w:rsidRDefault="009F27C0" w:rsidP="009F27C0">
      <w:pPr>
        <w:pStyle w:val="PlainText"/>
        <w:jc w:val="both"/>
        <w:rPr>
          <w:rFonts w:ascii="Arial" w:hAnsi="Arial"/>
          <w:sz w:val="24"/>
        </w:rPr>
      </w:pPr>
    </w:p>
    <w:p w:rsidR="009F27C0" w:rsidRDefault="009F27C0" w:rsidP="009F27C0">
      <w:pPr>
        <w:ind w:left="720"/>
        <w:jc w:val="both"/>
        <w:rPr>
          <w:rFonts w:ascii="Arial" w:hAnsi="Arial"/>
        </w:rPr>
      </w:pPr>
      <w:r>
        <w:rPr>
          <w:rFonts w:ascii="Arial" w:hAnsi="Arial"/>
        </w:rPr>
        <w:t xml:space="preserve">Garry Rossi </w:t>
      </w:r>
    </w:p>
    <w:p w:rsidR="009F27C0" w:rsidRDefault="009F27C0" w:rsidP="009F27C0">
      <w:pPr>
        <w:ind w:left="720"/>
        <w:jc w:val="both"/>
        <w:rPr>
          <w:rFonts w:ascii="Arial" w:hAnsi="Arial"/>
        </w:rPr>
      </w:pPr>
      <w:r>
        <w:rPr>
          <w:rFonts w:ascii="Arial" w:hAnsi="Arial"/>
        </w:rPr>
        <w:t>Peter Morassutti</w:t>
      </w:r>
    </w:p>
    <w:p w:rsidR="009F27C0" w:rsidRDefault="009F27C0" w:rsidP="009F27C0">
      <w:pPr>
        <w:ind w:left="720"/>
        <w:jc w:val="both"/>
        <w:rPr>
          <w:rFonts w:ascii="Arial" w:hAnsi="Arial"/>
        </w:rPr>
      </w:pPr>
      <w:r>
        <w:rPr>
          <w:rFonts w:ascii="Arial" w:hAnsi="Arial"/>
        </w:rPr>
        <w:t>Bill Morris</w:t>
      </w:r>
    </w:p>
    <w:p w:rsidR="009F27C0" w:rsidRDefault="009F27C0" w:rsidP="009F27C0">
      <w:pPr>
        <w:ind w:left="720"/>
        <w:jc w:val="both"/>
        <w:rPr>
          <w:rFonts w:ascii="Arial" w:hAnsi="Arial"/>
        </w:rPr>
      </w:pPr>
      <w:r>
        <w:rPr>
          <w:rFonts w:ascii="Arial" w:hAnsi="Arial"/>
        </w:rPr>
        <w:t>Matt MacPherson</w:t>
      </w:r>
    </w:p>
    <w:p w:rsidR="009F27C0" w:rsidRDefault="009F27C0" w:rsidP="006D2E7D">
      <w:pPr>
        <w:ind w:left="720"/>
        <w:jc w:val="both"/>
        <w:rPr>
          <w:rFonts w:ascii="Arial" w:hAnsi="Arial"/>
        </w:rPr>
      </w:pPr>
      <w:r>
        <w:rPr>
          <w:rFonts w:ascii="Arial" w:hAnsi="Arial"/>
        </w:rPr>
        <w:t>Sandy Perreault</w:t>
      </w:r>
    </w:p>
    <w:p w:rsidR="009F27C0" w:rsidRDefault="009F27C0" w:rsidP="009F27C0">
      <w:pPr>
        <w:ind w:left="720"/>
        <w:jc w:val="both"/>
        <w:rPr>
          <w:rFonts w:ascii="Arial" w:hAnsi="Arial"/>
        </w:rPr>
      </w:pPr>
      <w:r>
        <w:rPr>
          <w:rFonts w:ascii="Arial" w:hAnsi="Arial"/>
        </w:rPr>
        <w:t>Amanda Belanger</w:t>
      </w:r>
    </w:p>
    <w:p w:rsidR="009F27C0" w:rsidRDefault="009F27C0" w:rsidP="009F27C0">
      <w:pPr>
        <w:ind w:left="720"/>
        <w:jc w:val="both"/>
        <w:rPr>
          <w:rFonts w:ascii="Arial" w:hAnsi="Arial"/>
        </w:rPr>
      </w:pPr>
      <w:r>
        <w:rPr>
          <w:rFonts w:ascii="Arial" w:hAnsi="Arial"/>
        </w:rPr>
        <w:t>Cliff Tucker</w:t>
      </w:r>
    </w:p>
    <w:p w:rsidR="009F27C0" w:rsidRDefault="009F27C0" w:rsidP="009F27C0">
      <w:pPr>
        <w:ind w:left="720"/>
        <w:jc w:val="both"/>
        <w:rPr>
          <w:rFonts w:ascii="Arial" w:hAnsi="Arial"/>
        </w:rPr>
      </w:pPr>
      <w:r>
        <w:rPr>
          <w:rFonts w:ascii="Arial" w:hAnsi="Arial"/>
        </w:rPr>
        <w:t>Steve Burke</w:t>
      </w:r>
    </w:p>
    <w:p w:rsidR="009F27C0" w:rsidRDefault="009F27C0" w:rsidP="009F27C0">
      <w:pPr>
        <w:ind w:left="720"/>
        <w:jc w:val="both"/>
        <w:rPr>
          <w:rFonts w:ascii="Arial" w:hAnsi="Arial"/>
        </w:rPr>
      </w:pPr>
      <w:r>
        <w:rPr>
          <w:rFonts w:ascii="Arial" w:hAnsi="Arial"/>
        </w:rPr>
        <w:t>Darren Lacoursiere</w:t>
      </w:r>
    </w:p>
    <w:p w:rsidR="009F27C0" w:rsidRDefault="009F27C0" w:rsidP="009F27C0">
      <w:pPr>
        <w:ind w:left="720"/>
        <w:jc w:val="both"/>
        <w:rPr>
          <w:rFonts w:ascii="Arial" w:hAnsi="Arial"/>
        </w:rPr>
      </w:pPr>
      <w:r>
        <w:rPr>
          <w:rFonts w:ascii="Arial" w:hAnsi="Arial"/>
        </w:rPr>
        <w:t>Greg Gingras</w:t>
      </w:r>
    </w:p>
    <w:p w:rsidR="009F27C0" w:rsidRDefault="009F27C0" w:rsidP="009F27C0">
      <w:pPr>
        <w:ind w:left="720"/>
        <w:jc w:val="both"/>
        <w:rPr>
          <w:rFonts w:ascii="Arial" w:hAnsi="Arial"/>
        </w:rPr>
      </w:pPr>
      <w:r>
        <w:rPr>
          <w:rFonts w:ascii="Arial" w:hAnsi="Arial"/>
        </w:rPr>
        <w:t>Albert Frattaroli</w:t>
      </w:r>
    </w:p>
    <w:p w:rsidR="009F27C0" w:rsidRPr="007731D7" w:rsidRDefault="009F27C0" w:rsidP="009F27C0">
      <w:pPr>
        <w:ind w:left="720"/>
        <w:jc w:val="both"/>
        <w:rPr>
          <w:rFonts w:ascii="Arial" w:hAnsi="Arial"/>
        </w:rPr>
      </w:pPr>
    </w:p>
    <w:p w:rsidR="009F27C0" w:rsidRDefault="009F27C0" w:rsidP="009F27C0">
      <w:pPr>
        <w:pStyle w:val="PlainText"/>
        <w:jc w:val="both"/>
        <w:rPr>
          <w:rFonts w:ascii="Arial" w:hAnsi="Arial"/>
          <w:b/>
          <w:sz w:val="24"/>
          <w:u w:val="single"/>
        </w:rPr>
      </w:pPr>
    </w:p>
    <w:p w:rsidR="009F27C0" w:rsidRPr="005F0363" w:rsidRDefault="009F27C0" w:rsidP="009F27C0">
      <w:pPr>
        <w:pStyle w:val="PlainText"/>
        <w:jc w:val="both"/>
        <w:rPr>
          <w:rFonts w:ascii="Arial" w:hAnsi="Arial"/>
          <w:sz w:val="24"/>
        </w:rPr>
      </w:pPr>
      <w:r>
        <w:rPr>
          <w:rFonts w:ascii="Arial" w:hAnsi="Arial"/>
          <w:b/>
          <w:sz w:val="24"/>
          <w:u w:val="single"/>
        </w:rPr>
        <w:br w:type="page"/>
      </w:r>
      <w:r>
        <w:rPr>
          <w:rFonts w:ascii="Arial" w:hAnsi="Arial"/>
          <w:b/>
          <w:sz w:val="24"/>
          <w:u w:val="single"/>
        </w:rPr>
        <w:lastRenderedPageBreak/>
        <w:t>2.</w:t>
      </w:r>
      <w:r>
        <w:rPr>
          <w:rFonts w:ascii="Arial" w:hAnsi="Arial"/>
          <w:b/>
          <w:sz w:val="24"/>
          <w:u w:val="single"/>
        </w:rPr>
        <w:tab/>
        <w:t>Call to Order and Constitution of Meeting</w:t>
      </w:r>
    </w:p>
    <w:p w:rsidR="009F27C0" w:rsidRDefault="009F27C0" w:rsidP="009F27C0">
      <w:pPr>
        <w:pStyle w:val="PlainText"/>
        <w:jc w:val="both"/>
        <w:rPr>
          <w:rFonts w:ascii="Arial" w:hAnsi="Arial"/>
          <w:sz w:val="24"/>
        </w:rPr>
      </w:pPr>
    </w:p>
    <w:p w:rsidR="009F27C0" w:rsidRPr="0080153F" w:rsidRDefault="009F27C0" w:rsidP="009F27C0">
      <w:pPr>
        <w:pStyle w:val="PlainText"/>
        <w:jc w:val="both"/>
        <w:rPr>
          <w:rFonts w:ascii="Arial" w:hAnsi="Arial"/>
          <w:b/>
          <w:sz w:val="24"/>
          <w:u w:val="single"/>
        </w:rPr>
      </w:pPr>
      <w:r w:rsidRPr="0080153F">
        <w:rPr>
          <w:rFonts w:ascii="Arial" w:hAnsi="Arial"/>
          <w:b/>
          <w:sz w:val="24"/>
        </w:rPr>
        <w:t>a.</w:t>
      </w:r>
      <w:r w:rsidRPr="0080153F">
        <w:rPr>
          <w:rFonts w:ascii="Arial" w:hAnsi="Arial"/>
          <w:b/>
          <w:sz w:val="24"/>
        </w:rPr>
        <w:tab/>
      </w:r>
      <w:r w:rsidRPr="0080153F">
        <w:rPr>
          <w:rFonts w:ascii="Arial" w:hAnsi="Arial"/>
          <w:b/>
          <w:sz w:val="24"/>
          <w:u w:val="single"/>
        </w:rPr>
        <w:t>Chairman</w:t>
      </w:r>
    </w:p>
    <w:p w:rsidR="009F27C0" w:rsidRDefault="009F27C0" w:rsidP="009F27C0">
      <w:pPr>
        <w:pStyle w:val="PlainText"/>
        <w:ind w:left="720"/>
        <w:jc w:val="both"/>
        <w:rPr>
          <w:rFonts w:ascii="Arial" w:hAnsi="Arial"/>
          <w:b/>
          <w:sz w:val="24"/>
        </w:rPr>
      </w:pPr>
    </w:p>
    <w:p w:rsidR="009F27C0" w:rsidRPr="00A819B2" w:rsidRDefault="009F27C0" w:rsidP="009F27C0">
      <w:pPr>
        <w:pStyle w:val="PlainText"/>
        <w:ind w:left="720"/>
        <w:jc w:val="both"/>
        <w:rPr>
          <w:rFonts w:ascii="Arial" w:hAnsi="Arial"/>
          <w:sz w:val="24"/>
        </w:rPr>
      </w:pPr>
      <w:r w:rsidRPr="00A819B2">
        <w:rPr>
          <w:rFonts w:ascii="Arial" w:hAnsi="Arial"/>
          <w:sz w:val="24"/>
        </w:rPr>
        <w:t>In accordance with the By-Laws of T</w:t>
      </w:r>
      <w:r>
        <w:rPr>
          <w:rFonts w:ascii="Arial" w:hAnsi="Arial"/>
          <w:sz w:val="24"/>
        </w:rPr>
        <w:t>SMHA, the President, Pete Morassutti</w:t>
      </w:r>
      <w:r w:rsidRPr="00A819B2">
        <w:rPr>
          <w:rFonts w:ascii="Arial" w:hAnsi="Arial"/>
          <w:sz w:val="24"/>
        </w:rPr>
        <w:t>, assumed the Chair for the Meeting.</w:t>
      </w:r>
    </w:p>
    <w:p w:rsidR="009F27C0" w:rsidRDefault="009F27C0" w:rsidP="009F27C0">
      <w:pPr>
        <w:pStyle w:val="PlainText"/>
        <w:ind w:left="720"/>
        <w:jc w:val="both"/>
        <w:rPr>
          <w:rFonts w:ascii="Arial" w:hAnsi="Arial"/>
          <w:b/>
          <w:sz w:val="24"/>
        </w:rPr>
      </w:pPr>
    </w:p>
    <w:p w:rsidR="009F27C0" w:rsidRPr="00732637" w:rsidRDefault="009F27C0" w:rsidP="009F27C0">
      <w:pPr>
        <w:pStyle w:val="PlainText"/>
        <w:numPr>
          <w:ilvl w:val="0"/>
          <w:numId w:val="11"/>
        </w:numPr>
        <w:tabs>
          <w:tab w:val="clear" w:pos="1080"/>
          <w:tab w:val="num" w:pos="720"/>
        </w:tabs>
        <w:ind w:left="720"/>
        <w:jc w:val="both"/>
        <w:rPr>
          <w:rFonts w:ascii="Arial" w:hAnsi="Arial"/>
          <w:b/>
          <w:sz w:val="24"/>
          <w:u w:val="single"/>
        </w:rPr>
      </w:pPr>
      <w:r w:rsidRPr="00732637">
        <w:rPr>
          <w:rFonts w:ascii="Arial" w:hAnsi="Arial"/>
          <w:b/>
          <w:sz w:val="24"/>
          <w:u w:val="single"/>
        </w:rPr>
        <w:t>Secretary</w:t>
      </w:r>
    </w:p>
    <w:p w:rsidR="009F27C0" w:rsidRDefault="009F27C0" w:rsidP="009F27C0">
      <w:pPr>
        <w:pStyle w:val="PlainText"/>
        <w:tabs>
          <w:tab w:val="num" w:pos="720"/>
        </w:tabs>
        <w:ind w:left="720" w:hanging="720"/>
        <w:jc w:val="both"/>
        <w:rPr>
          <w:rFonts w:ascii="Arial" w:hAnsi="Arial"/>
          <w:sz w:val="24"/>
        </w:rPr>
      </w:pPr>
    </w:p>
    <w:p w:rsidR="009F27C0" w:rsidRDefault="009F27C0" w:rsidP="009F27C0">
      <w:pPr>
        <w:pStyle w:val="PlainText"/>
        <w:ind w:left="720"/>
        <w:jc w:val="both"/>
        <w:rPr>
          <w:rFonts w:ascii="Arial" w:hAnsi="Arial"/>
          <w:sz w:val="24"/>
        </w:rPr>
      </w:pPr>
      <w:r w:rsidRPr="00A819B2">
        <w:rPr>
          <w:rFonts w:ascii="Arial" w:hAnsi="Arial"/>
          <w:sz w:val="24"/>
        </w:rPr>
        <w:t xml:space="preserve">In accordance with the By-Laws of TSMHA, the </w:t>
      </w:r>
      <w:r>
        <w:rPr>
          <w:rFonts w:ascii="Arial" w:hAnsi="Arial"/>
          <w:sz w:val="24"/>
        </w:rPr>
        <w:t>Secretary</w:t>
      </w:r>
      <w:r w:rsidRPr="00A819B2">
        <w:rPr>
          <w:rFonts w:ascii="Arial" w:hAnsi="Arial"/>
          <w:sz w:val="24"/>
        </w:rPr>
        <w:t xml:space="preserve">, </w:t>
      </w:r>
      <w:r>
        <w:rPr>
          <w:rFonts w:ascii="Arial" w:hAnsi="Arial"/>
          <w:sz w:val="24"/>
        </w:rPr>
        <w:t>Bill Morris</w:t>
      </w:r>
      <w:r w:rsidRPr="00A819B2">
        <w:rPr>
          <w:rFonts w:ascii="Arial" w:hAnsi="Arial"/>
          <w:sz w:val="24"/>
        </w:rPr>
        <w:t xml:space="preserve">, assumed the </w:t>
      </w:r>
      <w:r>
        <w:rPr>
          <w:rFonts w:ascii="Arial" w:hAnsi="Arial"/>
          <w:sz w:val="24"/>
        </w:rPr>
        <w:t xml:space="preserve">duties of Secretary </w:t>
      </w:r>
      <w:r w:rsidRPr="00A819B2">
        <w:rPr>
          <w:rFonts w:ascii="Arial" w:hAnsi="Arial"/>
          <w:sz w:val="24"/>
        </w:rPr>
        <w:t>for the Meeting.</w:t>
      </w:r>
      <w:r>
        <w:rPr>
          <w:rFonts w:ascii="Arial" w:hAnsi="Arial"/>
          <w:sz w:val="24"/>
        </w:rPr>
        <w:t xml:space="preserve">  </w:t>
      </w:r>
    </w:p>
    <w:p w:rsidR="009F27C0" w:rsidRDefault="009F27C0" w:rsidP="009F27C0">
      <w:pPr>
        <w:pStyle w:val="PlainText"/>
        <w:tabs>
          <w:tab w:val="num" w:pos="720"/>
        </w:tabs>
        <w:ind w:left="720" w:hanging="720"/>
        <w:jc w:val="both"/>
        <w:rPr>
          <w:rFonts w:ascii="Arial" w:hAnsi="Arial"/>
          <w:sz w:val="24"/>
        </w:rPr>
      </w:pPr>
    </w:p>
    <w:p w:rsidR="009F27C0" w:rsidRDefault="009F27C0" w:rsidP="009F27C0">
      <w:pPr>
        <w:pStyle w:val="PlainText"/>
        <w:tabs>
          <w:tab w:val="num" w:pos="720"/>
        </w:tabs>
        <w:ind w:left="720" w:hanging="720"/>
        <w:jc w:val="both"/>
        <w:rPr>
          <w:rFonts w:ascii="Arial" w:hAnsi="Arial"/>
          <w:sz w:val="24"/>
        </w:rPr>
      </w:pPr>
    </w:p>
    <w:p w:rsidR="009F27C0" w:rsidRPr="00732637" w:rsidRDefault="009F27C0" w:rsidP="009F27C0">
      <w:pPr>
        <w:pStyle w:val="PlainText"/>
        <w:numPr>
          <w:ilvl w:val="0"/>
          <w:numId w:val="11"/>
        </w:numPr>
        <w:tabs>
          <w:tab w:val="clear" w:pos="1080"/>
          <w:tab w:val="num" w:pos="720"/>
        </w:tabs>
        <w:ind w:left="720"/>
        <w:jc w:val="both"/>
        <w:rPr>
          <w:rFonts w:ascii="Arial" w:hAnsi="Arial"/>
          <w:b/>
          <w:sz w:val="24"/>
          <w:u w:val="single"/>
        </w:rPr>
      </w:pPr>
      <w:r w:rsidRPr="00732637">
        <w:rPr>
          <w:rFonts w:ascii="Arial" w:hAnsi="Arial"/>
          <w:b/>
          <w:sz w:val="24"/>
          <w:u w:val="single"/>
        </w:rPr>
        <w:t>Appointment of Scrutineers</w:t>
      </w:r>
    </w:p>
    <w:p w:rsidR="009F27C0" w:rsidRDefault="009F27C0" w:rsidP="009F27C0">
      <w:pPr>
        <w:pStyle w:val="PlainText"/>
        <w:tabs>
          <w:tab w:val="num" w:pos="720"/>
        </w:tabs>
        <w:ind w:left="720" w:hanging="720"/>
        <w:jc w:val="both"/>
        <w:rPr>
          <w:rFonts w:ascii="Arial" w:hAnsi="Arial"/>
          <w:sz w:val="24"/>
        </w:rPr>
      </w:pPr>
    </w:p>
    <w:p w:rsidR="009F27C0" w:rsidRDefault="009F27C0" w:rsidP="009F27C0">
      <w:pPr>
        <w:pStyle w:val="PlainText"/>
        <w:tabs>
          <w:tab w:val="num" w:pos="720"/>
        </w:tabs>
        <w:ind w:left="720"/>
        <w:jc w:val="both"/>
        <w:rPr>
          <w:rFonts w:ascii="Arial" w:hAnsi="Arial"/>
          <w:sz w:val="24"/>
        </w:rPr>
      </w:pPr>
      <w:r>
        <w:rPr>
          <w:rFonts w:ascii="Arial" w:hAnsi="Arial"/>
          <w:sz w:val="24"/>
        </w:rPr>
        <w:t xml:space="preserve">The Chairman introduced Todd Shaw.  </w:t>
      </w:r>
    </w:p>
    <w:p w:rsidR="009F27C0" w:rsidRDefault="009F27C0" w:rsidP="009F27C0">
      <w:pPr>
        <w:pStyle w:val="PlainText"/>
        <w:tabs>
          <w:tab w:val="num" w:pos="720"/>
        </w:tabs>
        <w:ind w:left="720"/>
        <w:jc w:val="both"/>
        <w:rPr>
          <w:rFonts w:ascii="Arial" w:hAnsi="Arial"/>
          <w:sz w:val="24"/>
        </w:rPr>
      </w:pPr>
    </w:p>
    <w:p w:rsidR="009F27C0" w:rsidRDefault="009F27C0" w:rsidP="009F27C0">
      <w:pPr>
        <w:pStyle w:val="PlainText"/>
        <w:tabs>
          <w:tab w:val="num" w:pos="720"/>
        </w:tabs>
        <w:ind w:left="720"/>
        <w:jc w:val="both"/>
        <w:rPr>
          <w:rFonts w:ascii="Arial" w:hAnsi="Arial"/>
          <w:sz w:val="24"/>
        </w:rPr>
      </w:pPr>
      <w:r>
        <w:rPr>
          <w:rFonts w:ascii="Arial" w:hAnsi="Arial"/>
          <w:sz w:val="24"/>
        </w:rPr>
        <w:t xml:space="preserve">The Chairman indicated that:  Mr. Shaw was a CPA practicing in Kent County and is a resident of Lakeshore.  Mr. Shaw is independent of TSMHA; and acted as a Scrutineer at the AGM in previous years.  </w:t>
      </w:r>
    </w:p>
    <w:p w:rsidR="009F27C0" w:rsidRDefault="009F27C0" w:rsidP="009F27C0">
      <w:pPr>
        <w:pStyle w:val="PlainText"/>
        <w:tabs>
          <w:tab w:val="num" w:pos="720"/>
        </w:tabs>
        <w:ind w:left="720"/>
        <w:jc w:val="both"/>
        <w:rPr>
          <w:rFonts w:ascii="Arial" w:hAnsi="Arial"/>
          <w:sz w:val="24"/>
        </w:rPr>
      </w:pPr>
    </w:p>
    <w:p w:rsidR="009F27C0" w:rsidRDefault="009F27C0" w:rsidP="009F27C0">
      <w:pPr>
        <w:pStyle w:val="PlainText"/>
        <w:tabs>
          <w:tab w:val="num" w:pos="720"/>
        </w:tabs>
        <w:ind w:left="720"/>
        <w:jc w:val="both"/>
        <w:rPr>
          <w:rFonts w:ascii="Arial" w:hAnsi="Arial"/>
          <w:sz w:val="24"/>
        </w:rPr>
      </w:pPr>
      <w:r>
        <w:rPr>
          <w:rFonts w:ascii="Arial" w:hAnsi="Arial"/>
          <w:sz w:val="24"/>
        </w:rPr>
        <w:t xml:space="preserve">The </w:t>
      </w:r>
      <w:r w:rsidR="006D2E7D">
        <w:rPr>
          <w:rFonts w:ascii="Arial" w:hAnsi="Arial"/>
          <w:sz w:val="24"/>
        </w:rPr>
        <w:t xml:space="preserve">Chairman also introduced Mrs. Mary Jo </w:t>
      </w:r>
      <w:r>
        <w:rPr>
          <w:rFonts w:ascii="Arial" w:hAnsi="Arial"/>
          <w:sz w:val="24"/>
        </w:rPr>
        <w:t xml:space="preserve">Shaw, his assistant, who was also from Chatham and independent of TSMHA.  </w:t>
      </w:r>
    </w:p>
    <w:p w:rsidR="009F27C0" w:rsidRDefault="009F27C0" w:rsidP="009F27C0">
      <w:pPr>
        <w:pStyle w:val="PlainText"/>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sz w:val="24"/>
        </w:rPr>
        <w:t>The Chairman recommended that they be approved as Scrutineers of the meeting and indicated that they were the persons who supervised the membership check-in at the door to the Meeting and therefore had begun their duties as Scrutineers.</w:t>
      </w:r>
    </w:p>
    <w:p w:rsidR="009F27C0" w:rsidRDefault="009F27C0" w:rsidP="009F27C0">
      <w:pPr>
        <w:pStyle w:val="PlainText"/>
        <w:tabs>
          <w:tab w:val="num" w:pos="720"/>
        </w:tabs>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sz w:val="24"/>
        </w:rPr>
        <w:t>The Chairman then called the motion to approve the Scrutineers.</w:t>
      </w:r>
    </w:p>
    <w:p w:rsidR="009F27C0" w:rsidRDefault="009F27C0" w:rsidP="009F27C0">
      <w:pPr>
        <w:pStyle w:val="PlainText"/>
        <w:tabs>
          <w:tab w:val="num" w:pos="720"/>
        </w:tabs>
        <w:ind w:left="720"/>
        <w:jc w:val="both"/>
        <w:rPr>
          <w:rFonts w:ascii="Arial" w:hAnsi="Arial"/>
          <w:sz w:val="24"/>
        </w:rPr>
      </w:pPr>
    </w:p>
    <w:p w:rsidR="009F27C0" w:rsidRDefault="009F27C0" w:rsidP="009F27C0">
      <w:pPr>
        <w:pStyle w:val="PlainText"/>
        <w:ind w:left="720"/>
        <w:jc w:val="both"/>
        <w:rPr>
          <w:rFonts w:ascii="Arial" w:hAnsi="Arial"/>
          <w:b/>
          <w:sz w:val="24"/>
        </w:rPr>
      </w:pPr>
      <w:r>
        <w:rPr>
          <w:rFonts w:ascii="Arial" w:hAnsi="Arial"/>
          <w:b/>
          <w:sz w:val="24"/>
        </w:rPr>
        <w:t>MOTION:</w:t>
      </w:r>
    </w:p>
    <w:p w:rsidR="009F27C0" w:rsidRDefault="009F27C0" w:rsidP="009F27C0">
      <w:pPr>
        <w:pStyle w:val="PlainText"/>
        <w:ind w:left="720"/>
        <w:jc w:val="both"/>
        <w:rPr>
          <w:rFonts w:ascii="Arial" w:hAnsi="Arial"/>
          <w:i/>
          <w:sz w:val="24"/>
        </w:rPr>
      </w:pPr>
      <w:r>
        <w:rPr>
          <w:rFonts w:ascii="Arial" w:hAnsi="Arial"/>
          <w:i/>
          <w:sz w:val="24"/>
        </w:rPr>
        <w:t xml:space="preserve">To approve Mr. and Mrs. Shaw, CPA to act as Scrutineers to the Meeting.  </w:t>
      </w:r>
    </w:p>
    <w:p w:rsidR="009F27C0" w:rsidRDefault="009F27C0" w:rsidP="009F27C0">
      <w:pPr>
        <w:pStyle w:val="PlainText"/>
        <w:tabs>
          <w:tab w:val="num" w:pos="720"/>
        </w:tabs>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b/>
          <w:sz w:val="24"/>
        </w:rPr>
        <w:t>MOTION MADE BY:</w:t>
      </w:r>
      <w:r>
        <w:rPr>
          <w:rFonts w:ascii="Arial" w:hAnsi="Arial"/>
          <w:sz w:val="24"/>
        </w:rPr>
        <w:t xml:space="preserve">  Cliff Tucker</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b/>
          <w:sz w:val="24"/>
        </w:rPr>
        <w:t>SECONDED BY:</w:t>
      </w:r>
      <w:r>
        <w:rPr>
          <w:rFonts w:ascii="Arial" w:hAnsi="Arial"/>
          <w:sz w:val="24"/>
        </w:rPr>
        <w:t xml:space="preserve">  Matt MacPherson</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sidRPr="00B8336C">
        <w:rPr>
          <w:rFonts w:ascii="Arial" w:hAnsi="Arial"/>
          <w:b/>
          <w:sz w:val="24"/>
        </w:rPr>
        <w:t>DISCUSSION:</w:t>
      </w:r>
      <w:r>
        <w:rPr>
          <w:rFonts w:ascii="Arial" w:hAnsi="Arial"/>
          <w:sz w:val="24"/>
        </w:rPr>
        <w:tab/>
        <w:t>None</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sidRPr="00AC680A">
        <w:rPr>
          <w:rFonts w:ascii="Arial" w:hAnsi="Arial"/>
          <w:b/>
          <w:sz w:val="24"/>
        </w:rPr>
        <w:t>Request for Poll</w:t>
      </w:r>
      <w:r>
        <w:rPr>
          <w:rFonts w:ascii="Arial" w:hAnsi="Arial"/>
          <w:sz w:val="24"/>
        </w:rPr>
        <w:t>:  None requested.</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b/>
          <w:sz w:val="24"/>
        </w:rPr>
        <w:t>RESULT:</w:t>
      </w:r>
      <w:r>
        <w:rPr>
          <w:rFonts w:ascii="Arial" w:hAnsi="Arial"/>
          <w:sz w:val="24"/>
        </w:rPr>
        <w:t xml:space="preserve">  On a show of hands, the vote carried </w:t>
      </w:r>
      <w:r w:rsidRPr="003A2E3C">
        <w:rPr>
          <w:rFonts w:ascii="Arial" w:hAnsi="Arial"/>
          <w:b/>
          <w:sz w:val="24"/>
        </w:rPr>
        <w:t>unanimousl</w:t>
      </w:r>
      <w:r>
        <w:rPr>
          <w:rFonts w:ascii="Arial" w:hAnsi="Arial"/>
          <w:b/>
          <w:sz w:val="24"/>
        </w:rPr>
        <w:t>y</w:t>
      </w:r>
      <w:r>
        <w:rPr>
          <w:rFonts w:ascii="Arial" w:hAnsi="Arial"/>
          <w:sz w:val="24"/>
        </w:rPr>
        <w:t>, or, at least with “</w:t>
      </w:r>
      <w:r w:rsidRPr="00AC680A">
        <w:rPr>
          <w:rFonts w:ascii="Arial" w:hAnsi="Arial"/>
          <w:b/>
          <w:sz w:val="24"/>
        </w:rPr>
        <w:t>no opposition</w:t>
      </w:r>
      <w:r>
        <w:rPr>
          <w:rFonts w:ascii="Arial" w:hAnsi="Arial"/>
          <w:sz w:val="24"/>
        </w:rPr>
        <w:t>”.</w:t>
      </w:r>
    </w:p>
    <w:p w:rsidR="009F27C0" w:rsidRDefault="009F27C0" w:rsidP="009F27C0">
      <w:pPr>
        <w:pStyle w:val="PlainText"/>
        <w:tabs>
          <w:tab w:val="num" w:pos="720"/>
        </w:tabs>
        <w:ind w:left="720" w:hanging="720"/>
        <w:jc w:val="both"/>
        <w:rPr>
          <w:rFonts w:ascii="Arial" w:hAnsi="Arial"/>
          <w:sz w:val="24"/>
        </w:rPr>
      </w:pPr>
    </w:p>
    <w:p w:rsidR="009F27C0" w:rsidRDefault="009F27C0" w:rsidP="009F27C0">
      <w:pPr>
        <w:pStyle w:val="PlainText"/>
        <w:tabs>
          <w:tab w:val="num" w:pos="720"/>
        </w:tabs>
        <w:ind w:left="720" w:hanging="720"/>
        <w:jc w:val="both"/>
        <w:rPr>
          <w:rFonts w:ascii="Arial" w:hAnsi="Arial"/>
          <w:sz w:val="24"/>
        </w:rPr>
      </w:pPr>
    </w:p>
    <w:p w:rsidR="009F27C0" w:rsidRDefault="009F27C0" w:rsidP="009F27C0">
      <w:pPr>
        <w:pStyle w:val="PlainText"/>
        <w:tabs>
          <w:tab w:val="num" w:pos="720"/>
        </w:tabs>
        <w:ind w:left="720" w:hanging="720"/>
        <w:jc w:val="both"/>
        <w:rPr>
          <w:rFonts w:ascii="Arial" w:hAnsi="Arial"/>
          <w:sz w:val="24"/>
        </w:rPr>
      </w:pPr>
    </w:p>
    <w:p w:rsidR="009F27C0" w:rsidRPr="00C9746F" w:rsidRDefault="009F27C0" w:rsidP="009F27C0">
      <w:pPr>
        <w:pStyle w:val="PlainText"/>
        <w:tabs>
          <w:tab w:val="num" w:pos="720"/>
        </w:tabs>
        <w:ind w:left="720" w:hanging="720"/>
        <w:jc w:val="both"/>
        <w:rPr>
          <w:rFonts w:ascii="Arial" w:hAnsi="Arial"/>
          <w:b/>
          <w:sz w:val="24"/>
        </w:rPr>
      </w:pPr>
      <w:r>
        <w:rPr>
          <w:rFonts w:ascii="Arial" w:hAnsi="Arial"/>
          <w:b/>
          <w:sz w:val="24"/>
        </w:rPr>
        <w:lastRenderedPageBreak/>
        <w:t>d.</w:t>
      </w:r>
      <w:r>
        <w:rPr>
          <w:rFonts w:ascii="Arial" w:hAnsi="Arial"/>
          <w:b/>
          <w:sz w:val="24"/>
        </w:rPr>
        <w:tab/>
      </w:r>
      <w:r w:rsidRPr="00732637">
        <w:rPr>
          <w:rFonts w:ascii="Arial" w:hAnsi="Arial"/>
          <w:b/>
          <w:sz w:val="24"/>
          <w:u w:val="single"/>
        </w:rPr>
        <w:t>Notice of Meeting</w:t>
      </w:r>
    </w:p>
    <w:p w:rsidR="009F27C0" w:rsidRDefault="009F27C0" w:rsidP="009F27C0">
      <w:pPr>
        <w:pStyle w:val="PlainText"/>
        <w:tabs>
          <w:tab w:val="num" w:pos="720"/>
        </w:tabs>
        <w:ind w:left="720" w:hanging="720"/>
        <w:jc w:val="both"/>
        <w:rPr>
          <w:rFonts w:ascii="Arial" w:hAnsi="Arial"/>
          <w:sz w:val="24"/>
        </w:rPr>
      </w:pPr>
    </w:p>
    <w:p w:rsidR="009F27C0" w:rsidRDefault="009F27C0" w:rsidP="009F27C0">
      <w:pPr>
        <w:pStyle w:val="PlainText"/>
        <w:tabs>
          <w:tab w:val="num" w:pos="720"/>
        </w:tabs>
        <w:ind w:left="720"/>
        <w:jc w:val="both"/>
        <w:rPr>
          <w:rFonts w:ascii="Arial" w:hAnsi="Arial"/>
          <w:sz w:val="24"/>
        </w:rPr>
      </w:pPr>
      <w:r>
        <w:rPr>
          <w:rFonts w:ascii="Arial" w:hAnsi="Arial"/>
          <w:sz w:val="24"/>
        </w:rPr>
        <w:t xml:space="preserve">The Chairman advised that the Voters List was finalized in accordance with the By-Law and that he had been advised by the Secretary and the members of the Board assisting in respect of the protocols for this meeting that this Notice of Meeting had been posted on the Association’s website and in the arena as required by law, including to the membership, 10 days prior to the Meeting as well as emailed to all members who supplied TSMHA with email addresses.  </w:t>
      </w:r>
    </w:p>
    <w:p w:rsidR="009F27C0" w:rsidRDefault="009F27C0" w:rsidP="009F27C0">
      <w:pPr>
        <w:pStyle w:val="PlainText"/>
        <w:tabs>
          <w:tab w:val="num" w:pos="720"/>
        </w:tabs>
        <w:ind w:left="720"/>
        <w:jc w:val="both"/>
        <w:rPr>
          <w:rFonts w:ascii="Arial" w:hAnsi="Arial"/>
          <w:sz w:val="24"/>
        </w:rPr>
      </w:pPr>
    </w:p>
    <w:p w:rsidR="009F27C0" w:rsidRDefault="009F27C0" w:rsidP="009F27C0">
      <w:pPr>
        <w:pStyle w:val="PlainText"/>
        <w:tabs>
          <w:tab w:val="num" w:pos="720"/>
        </w:tabs>
        <w:ind w:left="720"/>
        <w:jc w:val="both"/>
        <w:rPr>
          <w:rFonts w:ascii="Arial" w:hAnsi="Arial"/>
          <w:sz w:val="24"/>
        </w:rPr>
      </w:pPr>
      <w:r>
        <w:rPr>
          <w:rFonts w:ascii="Arial" w:hAnsi="Arial"/>
          <w:sz w:val="24"/>
        </w:rPr>
        <w:t xml:space="preserve">The Chairman indicated that while publication on the website and posting at arenas were useful elements to disseminate the Notice, the law required individual notice and as such the key was giving individual notice both via ordinary mail and via email. </w:t>
      </w:r>
    </w:p>
    <w:p w:rsidR="009F27C0" w:rsidRDefault="009F27C0" w:rsidP="009F27C0">
      <w:pPr>
        <w:pStyle w:val="PlainText"/>
        <w:tabs>
          <w:tab w:val="num" w:pos="720"/>
        </w:tabs>
        <w:ind w:left="720"/>
        <w:jc w:val="both"/>
        <w:rPr>
          <w:rFonts w:ascii="Arial" w:hAnsi="Arial"/>
          <w:sz w:val="24"/>
        </w:rPr>
      </w:pPr>
    </w:p>
    <w:p w:rsidR="009F27C0" w:rsidRDefault="009F27C0" w:rsidP="009F27C0">
      <w:pPr>
        <w:pStyle w:val="PlainText"/>
        <w:tabs>
          <w:tab w:val="num" w:pos="720"/>
        </w:tabs>
        <w:ind w:left="720"/>
        <w:jc w:val="both"/>
        <w:rPr>
          <w:rFonts w:ascii="Arial" w:hAnsi="Arial"/>
          <w:sz w:val="24"/>
        </w:rPr>
      </w:pPr>
    </w:p>
    <w:p w:rsidR="009F27C0" w:rsidRPr="00BC026F" w:rsidRDefault="009F27C0" w:rsidP="009F27C0">
      <w:pPr>
        <w:pStyle w:val="PlainText"/>
        <w:tabs>
          <w:tab w:val="num" w:pos="720"/>
        </w:tabs>
        <w:ind w:left="720" w:hanging="720"/>
        <w:jc w:val="both"/>
        <w:rPr>
          <w:rFonts w:ascii="Arial" w:hAnsi="Arial"/>
          <w:b/>
          <w:sz w:val="24"/>
        </w:rPr>
      </w:pPr>
      <w:r>
        <w:rPr>
          <w:rFonts w:ascii="Arial" w:hAnsi="Arial"/>
          <w:b/>
          <w:sz w:val="24"/>
        </w:rPr>
        <w:t>e.</w:t>
      </w:r>
      <w:r>
        <w:rPr>
          <w:rFonts w:ascii="Arial" w:hAnsi="Arial"/>
          <w:b/>
          <w:sz w:val="24"/>
        </w:rPr>
        <w:tab/>
      </w:r>
      <w:r w:rsidRPr="00732637">
        <w:rPr>
          <w:rFonts w:ascii="Arial" w:hAnsi="Arial"/>
          <w:b/>
          <w:sz w:val="24"/>
          <w:u w:val="single"/>
        </w:rPr>
        <w:t>Scrutineers’ Attendance Report</w:t>
      </w:r>
    </w:p>
    <w:p w:rsidR="009F27C0" w:rsidRDefault="009F27C0" w:rsidP="009F27C0">
      <w:pPr>
        <w:pStyle w:val="PlainText"/>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sz w:val="24"/>
        </w:rPr>
        <w:t>The Chairman requested the Scrutineers provide an attendance report.  The Scrutineers then provided the Chairman with a Scrutineers Report which indicated as follows:</w:t>
      </w:r>
    </w:p>
    <w:p w:rsidR="009F27C0" w:rsidRDefault="009F27C0" w:rsidP="009F27C0">
      <w:pPr>
        <w:pStyle w:val="PlainText"/>
        <w:ind w:left="720"/>
        <w:jc w:val="both"/>
        <w:rPr>
          <w:rFonts w:ascii="Arial" w:hAnsi="Arial"/>
          <w:sz w:val="24"/>
        </w:rPr>
      </w:pPr>
    </w:p>
    <w:p w:rsidR="009F27C0" w:rsidRDefault="009F27C0" w:rsidP="009F27C0">
      <w:pPr>
        <w:numPr>
          <w:ilvl w:val="0"/>
          <w:numId w:val="14"/>
        </w:numPr>
        <w:spacing w:before="0" w:after="0"/>
        <w:rPr>
          <w:rFonts w:ascii="Arial" w:hAnsi="Arial" w:cs="Arial"/>
          <w:u w:val="single"/>
        </w:rPr>
      </w:pPr>
      <w:r w:rsidRPr="00D406D2">
        <w:rPr>
          <w:rFonts w:ascii="Arial" w:hAnsi="Arial" w:cs="Arial"/>
        </w:rPr>
        <w:t xml:space="preserve">Number of General Members in Attendance </w:t>
      </w:r>
      <w:r w:rsidRPr="00D406D2">
        <w:rPr>
          <w:rFonts w:ascii="Arial" w:hAnsi="Arial" w:cs="Arial"/>
        </w:rPr>
        <w:tab/>
      </w:r>
      <w:r w:rsidRPr="00D406D2">
        <w:rPr>
          <w:rFonts w:ascii="Arial" w:hAnsi="Arial" w:cs="Arial"/>
        </w:rPr>
        <w:tab/>
      </w:r>
      <w:r w:rsidRPr="00D406D2">
        <w:rPr>
          <w:rFonts w:ascii="Arial" w:hAnsi="Arial" w:cs="Arial"/>
          <w:u w:val="single"/>
        </w:rPr>
        <w:tab/>
      </w:r>
      <w:r>
        <w:rPr>
          <w:rFonts w:ascii="Arial" w:hAnsi="Arial" w:cs="Arial"/>
          <w:u w:val="single"/>
        </w:rPr>
        <w:t>34</w:t>
      </w:r>
      <w:r w:rsidRPr="00D406D2">
        <w:rPr>
          <w:rFonts w:ascii="Arial" w:hAnsi="Arial" w:cs="Arial"/>
          <w:u w:val="single"/>
        </w:rPr>
        <w:tab/>
      </w:r>
    </w:p>
    <w:p w:rsidR="009F27C0" w:rsidRDefault="009F27C0" w:rsidP="009F27C0">
      <w:pPr>
        <w:ind w:left="720"/>
        <w:rPr>
          <w:rFonts w:ascii="Arial" w:hAnsi="Arial" w:cs="Arial"/>
          <w:u w:val="single"/>
        </w:rPr>
      </w:pPr>
    </w:p>
    <w:p w:rsidR="009F27C0" w:rsidRDefault="009F27C0" w:rsidP="009F27C0">
      <w:pPr>
        <w:numPr>
          <w:ilvl w:val="0"/>
          <w:numId w:val="14"/>
        </w:numPr>
        <w:spacing w:before="0" w:after="0"/>
        <w:rPr>
          <w:rFonts w:ascii="Arial" w:hAnsi="Arial" w:cs="Arial"/>
          <w:u w:val="single"/>
        </w:rPr>
      </w:pPr>
      <w:r w:rsidRPr="00D406D2">
        <w:rPr>
          <w:rFonts w:ascii="Arial" w:hAnsi="Arial" w:cs="Arial"/>
        </w:rPr>
        <w:t xml:space="preserve">Number of General Members Present by Proxy </w:t>
      </w:r>
      <w:r w:rsidRPr="00D406D2">
        <w:rPr>
          <w:rFonts w:ascii="Arial" w:hAnsi="Arial" w:cs="Arial"/>
        </w:rPr>
        <w:tab/>
      </w:r>
      <w:r>
        <w:rPr>
          <w:rFonts w:ascii="Arial" w:hAnsi="Arial" w:cs="Arial"/>
          <w:u w:val="single"/>
        </w:rPr>
        <w:tab/>
        <w:t>1</w:t>
      </w:r>
      <w:r>
        <w:rPr>
          <w:rFonts w:ascii="Arial" w:hAnsi="Arial" w:cs="Arial"/>
          <w:u w:val="single"/>
        </w:rPr>
        <w:tab/>
      </w:r>
    </w:p>
    <w:p w:rsidR="009F27C0" w:rsidRDefault="009F27C0" w:rsidP="009F27C0">
      <w:pPr>
        <w:rPr>
          <w:rFonts w:ascii="Arial" w:hAnsi="Arial" w:cs="Arial"/>
        </w:rPr>
      </w:pPr>
    </w:p>
    <w:p w:rsidR="009F27C0" w:rsidRPr="00D406D2" w:rsidRDefault="009F27C0" w:rsidP="009F27C0">
      <w:pPr>
        <w:numPr>
          <w:ilvl w:val="0"/>
          <w:numId w:val="14"/>
        </w:numPr>
        <w:spacing w:before="0" w:after="0"/>
        <w:rPr>
          <w:rFonts w:ascii="Arial" w:hAnsi="Arial" w:cs="Arial"/>
          <w:u w:val="single"/>
        </w:rPr>
      </w:pPr>
      <w:r w:rsidRPr="00D406D2">
        <w:rPr>
          <w:rFonts w:ascii="Arial" w:hAnsi="Arial" w:cs="Arial"/>
        </w:rPr>
        <w:t xml:space="preserve">Total General Members in Attendance </w:t>
      </w:r>
    </w:p>
    <w:p w:rsidR="009F27C0" w:rsidRPr="00D406D2" w:rsidRDefault="009F27C0" w:rsidP="009F27C0">
      <w:pPr>
        <w:ind w:left="1440"/>
        <w:rPr>
          <w:rFonts w:ascii="Arial" w:hAnsi="Arial" w:cs="Arial"/>
          <w:u w:val="double"/>
        </w:rPr>
      </w:pPr>
      <w:r w:rsidRPr="00D406D2">
        <w:rPr>
          <w:rFonts w:ascii="Arial" w:hAnsi="Arial" w:cs="Arial"/>
        </w:rPr>
        <w:t>(In person or by Proxy) and Eligible to Vote</w:t>
      </w:r>
      <w:r w:rsidRPr="00D406D2">
        <w:rPr>
          <w:rFonts w:ascii="Arial" w:hAnsi="Arial" w:cs="Arial"/>
        </w:rPr>
        <w:tab/>
      </w:r>
      <w:r w:rsidRPr="00D406D2">
        <w:rPr>
          <w:rFonts w:ascii="Arial" w:hAnsi="Arial" w:cs="Arial"/>
        </w:rPr>
        <w:tab/>
      </w:r>
      <w:r w:rsidRPr="00D406D2">
        <w:rPr>
          <w:rFonts w:ascii="Arial" w:hAnsi="Arial" w:cs="Arial"/>
          <w:u w:val="double"/>
        </w:rPr>
        <w:tab/>
      </w:r>
      <w:r>
        <w:rPr>
          <w:rFonts w:ascii="Arial" w:hAnsi="Arial" w:cs="Arial"/>
          <w:u w:val="double"/>
        </w:rPr>
        <w:t>35</w:t>
      </w:r>
      <w:r w:rsidRPr="00D406D2">
        <w:rPr>
          <w:rFonts w:ascii="Arial" w:hAnsi="Arial" w:cs="Arial"/>
          <w:u w:val="double"/>
        </w:rPr>
        <w:tab/>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sz w:val="24"/>
        </w:rPr>
        <w:t>The Chairman indicated that the Scrutineers’ Report revealed the fact that a quorum was present.</w:t>
      </w:r>
    </w:p>
    <w:p w:rsidR="009F27C0" w:rsidRDefault="009F27C0" w:rsidP="009F27C0">
      <w:pPr>
        <w:pStyle w:val="PlainText"/>
        <w:jc w:val="both"/>
        <w:rPr>
          <w:rFonts w:ascii="Arial" w:hAnsi="Arial"/>
          <w:b/>
          <w:sz w:val="24"/>
        </w:rPr>
      </w:pPr>
      <w:r>
        <w:rPr>
          <w:rFonts w:ascii="Arial" w:hAnsi="Arial"/>
          <w:b/>
          <w:sz w:val="24"/>
        </w:rPr>
        <w:br w:type="page"/>
      </w:r>
    </w:p>
    <w:p w:rsidR="009F27C0" w:rsidRPr="009B4F1D" w:rsidRDefault="009F27C0" w:rsidP="009F27C0">
      <w:pPr>
        <w:pStyle w:val="PlainText"/>
        <w:jc w:val="both"/>
        <w:rPr>
          <w:rFonts w:ascii="Arial" w:hAnsi="Arial"/>
          <w:b/>
          <w:sz w:val="24"/>
          <w:u w:val="single"/>
        </w:rPr>
      </w:pPr>
      <w:r>
        <w:rPr>
          <w:rFonts w:ascii="Arial" w:hAnsi="Arial"/>
          <w:b/>
          <w:sz w:val="24"/>
        </w:rPr>
        <w:lastRenderedPageBreak/>
        <w:t>f.</w:t>
      </w:r>
      <w:r>
        <w:rPr>
          <w:rFonts w:ascii="Arial" w:hAnsi="Arial"/>
          <w:b/>
          <w:sz w:val="24"/>
        </w:rPr>
        <w:tab/>
      </w:r>
      <w:r w:rsidRPr="009B4F1D">
        <w:rPr>
          <w:rFonts w:ascii="Arial" w:hAnsi="Arial"/>
          <w:b/>
          <w:sz w:val="24"/>
          <w:u w:val="single"/>
        </w:rPr>
        <w:t xml:space="preserve">Declaration of the Chairman </w:t>
      </w:r>
    </w:p>
    <w:p w:rsidR="009F27C0" w:rsidRDefault="009F27C0" w:rsidP="009F27C0">
      <w:pPr>
        <w:pStyle w:val="PlainText"/>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sz w:val="24"/>
        </w:rPr>
        <w:t xml:space="preserve">The Chairman of the meeting, then declared that a quorum of members being present and notice having been properly given that the subject Annual General Meeting of the members of TSMHA was therefore duly regularized and properly constituted for the business of TSMHA for the fiscal period ended March 31, 2015.  </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sz w:val="24"/>
        </w:rPr>
        <w:t>The Chairman indicated that he then intended to embark on the business of the meeting as set forth in the Notice of Meeting.</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sz w:val="24"/>
        </w:rPr>
        <w:t>However, to protect the integrity of the meeting and the business to be conducted, the Chairman called for the following Motion:</w:t>
      </w:r>
    </w:p>
    <w:p w:rsidR="009F27C0" w:rsidRDefault="009F27C0" w:rsidP="009F27C0">
      <w:pPr>
        <w:pStyle w:val="PlainText"/>
        <w:ind w:left="720"/>
        <w:jc w:val="both"/>
        <w:rPr>
          <w:rFonts w:ascii="Arial" w:hAnsi="Arial"/>
          <w:sz w:val="24"/>
        </w:rPr>
      </w:pPr>
    </w:p>
    <w:p w:rsidR="009F27C0" w:rsidRPr="00012003" w:rsidRDefault="009F27C0" w:rsidP="009F27C0">
      <w:pPr>
        <w:pStyle w:val="PlainText"/>
        <w:ind w:left="720"/>
        <w:jc w:val="both"/>
        <w:rPr>
          <w:rFonts w:ascii="Arial" w:hAnsi="Arial"/>
          <w:b/>
          <w:sz w:val="24"/>
        </w:rPr>
      </w:pPr>
      <w:r>
        <w:rPr>
          <w:rFonts w:ascii="Arial" w:hAnsi="Arial"/>
          <w:b/>
          <w:sz w:val="24"/>
        </w:rPr>
        <w:t>MOTION:</w:t>
      </w:r>
    </w:p>
    <w:p w:rsidR="009F27C0" w:rsidRDefault="009F27C0" w:rsidP="009F27C0">
      <w:pPr>
        <w:pStyle w:val="PlainText"/>
        <w:ind w:left="720"/>
        <w:jc w:val="both"/>
        <w:rPr>
          <w:rFonts w:ascii="Arial" w:hAnsi="Arial"/>
          <w:sz w:val="24"/>
        </w:rPr>
      </w:pPr>
    </w:p>
    <w:p w:rsidR="009F27C0" w:rsidRPr="00012003" w:rsidRDefault="009F27C0" w:rsidP="009F27C0">
      <w:pPr>
        <w:pStyle w:val="PlainText"/>
        <w:ind w:left="720"/>
        <w:jc w:val="both"/>
        <w:rPr>
          <w:rFonts w:ascii="Arial" w:hAnsi="Arial"/>
          <w:i/>
          <w:sz w:val="24"/>
        </w:rPr>
      </w:pPr>
      <w:r w:rsidRPr="00012003">
        <w:rPr>
          <w:rFonts w:ascii="Arial" w:hAnsi="Arial"/>
          <w:i/>
          <w:sz w:val="24"/>
        </w:rPr>
        <w:t xml:space="preserve">To approve the Scrutineers’ Report, to confirm that a quorum of members was present for the conducting of business and that Notice of Meeting had been properly given and, as such, that this Annual General Meeting of the members of TSMHA was therefore duly regularized and properly constituted for the business of TSMHA for the fiscal period ended March </w:t>
      </w:r>
      <w:r>
        <w:rPr>
          <w:rFonts w:ascii="Arial" w:hAnsi="Arial"/>
          <w:i/>
          <w:sz w:val="24"/>
        </w:rPr>
        <w:t>24</w:t>
      </w:r>
      <w:r w:rsidRPr="00012003">
        <w:rPr>
          <w:rFonts w:ascii="Arial" w:hAnsi="Arial"/>
          <w:i/>
          <w:sz w:val="24"/>
        </w:rPr>
        <w:t>, 201</w:t>
      </w:r>
      <w:r>
        <w:rPr>
          <w:rFonts w:ascii="Arial" w:hAnsi="Arial"/>
          <w:i/>
          <w:sz w:val="24"/>
        </w:rPr>
        <w:t>6</w:t>
      </w:r>
      <w:r w:rsidRPr="00012003">
        <w:rPr>
          <w:rFonts w:ascii="Arial" w:hAnsi="Arial"/>
          <w:i/>
          <w:sz w:val="24"/>
        </w:rPr>
        <w:t>.</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b/>
          <w:sz w:val="24"/>
        </w:rPr>
        <w:t xml:space="preserve">MOTION MADE BY:  </w:t>
      </w:r>
      <w:r>
        <w:rPr>
          <w:rFonts w:ascii="Arial" w:hAnsi="Arial"/>
          <w:sz w:val="24"/>
        </w:rPr>
        <w:t>Tony Rosa</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b/>
          <w:sz w:val="24"/>
        </w:rPr>
        <w:t>SECONDED BY:</w:t>
      </w:r>
      <w:r>
        <w:rPr>
          <w:rFonts w:ascii="Arial" w:hAnsi="Arial"/>
          <w:sz w:val="24"/>
        </w:rPr>
        <w:t xml:space="preserve">  Albert Frattaroli</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sidRPr="00B8336C">
        <w:rPr>
          <w:rFonts w:ascii="Arial" w:hAnsi="Arial"/>
          <w:b/>
          <w:sz w:val="24"/>
        </w:rPr>
        <w:t>DISCUSSION:</w:t>
      </w:r>
      <w:r>
        <w:rPr>
          <w:rFonts w:ascii="Arial" w:hAnsi="Arial"/>
          <w:sz w:val="24"/>
        </w:rPr>
        <w:tab/>
        <w:t xml:space="preserve">None </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sidRPr="00AC680A">
        <w:rPr>
          <w:rFonts w:ascii="Arial" w:hAnsi="Arial"/>
          <w:b/>
          <w:sz w:val="24"/>
        </w:rPr>
        <w:t>Request for Poll</w:t>
      </w:r>
      <w:r>
        <w:rPr>
          <w:rFonts w:ascii="Arial" w:hAnsi="Arial"/>
          <w:sz w:val="24"/>
        </w:rPr>
        <w:t>:  None requested.</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b/>
          <w:sz w:val="24"/>
        </w:rPr>
        <w:t>RESULT:</w:t>
      </w:r>
      <w:r>
        <w:rPr>
          <w:rFonts w:ascii="Arial" w:hAnsi="Arial"/>
          <w:sz w:val="24"/>
        </w:rPr>
        <w:t xml:space="preserve">  On a show of hands, the vote carried </w:t>
      </w:r>
      <w:r w:rsidRPr="003A2E3C">
        <w:rPr>
          <w:rFonts w:ascii="Arial" w:hAnsi="Arial"/>
          <w:b/>
          <w:sz w:val="24"/>
        </w:rPr>
        <w:t>unanimousl</w:t>
      </w:r>
      <w:r>
        <w:rPr>
          <w:rFonts w:ascii="Arial" w:hAnsi="Arial"/>
          <w:b/>
          <w:sz w:val="24"/>
        </w:rPr>
        <w:t>y</w:t>
      </w:r>
      <w:r>
        <w:rPr>
          <w:rFonts w:ascii="Arial" w:hAnsi="Arial"/>
          <w:sz w:val="24"/>
        </w:rPr>
        <w:t>, or, at least with “</w:t>
      </w:r>
      <w:r w:rsidRPr="00AC680A">
        <w:rPr>
          <w:rFonts w:ascii="Arial" w:hAnsi="Arial"/>
          <w:b/>
          <w:sz w:val="24"/>
        </w:rPr>
        <w:t>no opposition</w:t>
      </w:r>
      <w:r>
        <w:rPr>
          <w:rFonts w:ascii="Arial" w:hAnsi="Arial"/>
          <w:sz w:val="24"/>
        </w:rPr>
        <w:t>”.</w:t>
      </w:r>
    </w:p>
    <w:p w:rsidR="009F27C0" w:rsidRDefault="009F27C0" w:rsidP="009F27C0">
      <w:pPr>
        <w:pStyle w:val="PlainText"/>
        <w:ind w:left="720"/>
        <w:jc w:val="both"/>
        <w:rPr>
          <w:rFonts w:ascii="Arial" w:hAnsi="Arial"/>
          <w:sz w:val="24"/>
        </w:rPr>
      </w:pPr>
      <w:r>
        <w:rPr>
          <w:rFonts w:ascii="Arial" w:hAnsi="Arial"/>
          <w:b/>
          <w:sz w:val="24"/>
        </w:rPr>
        <w:br w:type="page"/>
      </w:r>
    </w:p>
    <w:p w:rsidR="009F27C0" w:rsidRPr="00012003" w:rsidRDefault="009F27C0" w:rsidP="009F27C0">
      <w:pPr>
        <w:pStyle w:val="PlainText"/>
        <w:jc w:val="both"/>
        <w:rPr>
          <w:rFonts w:ascii="Arial" w:hAnsi="Arial"/>
          <w:b/>
          <w:sz w:val="24"/>
          <w:u w:val="single"/>
        </w:rPr>
      </w:pPr>
      <w:r w:rsidRPr="00012003">
        <w:rPr>
          <w:rFonts w:ascii="Arial" w:hAnsi="Arial"/>
          <w:b/>
          <w:sz w:val="24"/>
          <w:u w:val="single"/>
        </w:rPr>
        <w:lastRenderedPageBreak/>
        <w:t>3.</w:t>
      </w:r>
      <w:r w:rsidRPr="00012003">
        <w:rPr>
          <w:rFonts w:ascii="Arial" w:hAnsi="Arial"/>
          <w:b/>
          <w:sz w:val="24"/>
          <w:u w:val="single"/>
        </w:rPr>
        <w:tab/>
        <w:t>Approval of Last Year’s Minutes</w:t>
      </w:r>
    </w:p>
    <w:p w:rsidR="009F27C0" w:rsidRDefault="009F27C0" w:rsidP="009F27C0">
      <w:pPr>
        <w:pStyle w:val="PlainText"/>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sz w:val="24"/>
        </w:rPr>
        <w:t xml:space="preserve">The Chairman advised that it would now been in order to approve the Minutes from last year’s AGM which had been posted on the Corporation’s website for quite some time in anticipation of this meeting.  </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sz w:val="24"/>
        </w:rPr>
        <w:t>The Chairman then invited a motion as follows:</w:t>
      </w:r>
    </w:p>
    <w:p w:rsidR="009F27C0" w:rsidRDefault="009F27C0" w:rsidP="009F27C0">
      <w:pPr>
        <w:pStyle w:val="PlainText"/>
        <w:jc w:val="both"/>
        <w:rPr>
          <w:rFonts w:ascii="Arial" w:hAnsi="Arial"/>
          <w:sz w:val="24"/>
        </w:rPr>
      </w:pPr>
    </w:p>
    <w:p w:rsidR="009F27C0" w:rsidRPr="00012003" w:rsidRDefault="009F27C0" w:rsidP="009F27C0">
      <w:pPr>
        <w:pStyle w:val="PlainText"/>
        <w:ind w:left="720"/>
        <w:jc w:val="both"/>
        <w:rPr>
          <w:rFonts w:ascii="Arial" w:hAnsi="Arial"/>
          <w:b/>
          <w:sz w:val="24"/>
        </w:rPr>
      </w:pPr>
      <w:r>
        <w:rPr>
          <w:rFonts w:ascii="Arial" w:hAnsi="Arial"/>
          <w:b/>
          <w:sz w:val="24"/>
        </w:rPr>
        <w:t>MOTION:</w:t>
      </w:r>
    </w:p>
    <w:p w:rsidR="009F27C0" w:rsidRDefault="009F27C0" w:rsidP="009F27C0">
      <w:pPr>
        <w:pStyle w:val="PlainText"/>
        <w:jc w:val="both"/>
        <w:rPr>
          <w:rFonts w:ascii="Arial" w:hAnsi="Arial"/>
          <w:sz w:val="24"/>
        </w:rPr>
      </w:pPr>
    </w:p>
    <w:p w:rsidR="009F27C0" w:rsidRPr="00F51241" w:rsidRDefault="009F27C0" w:rsidP="009F27C0">
      <w:pPr>
        <w:pStyle w:val="PlainText"/>
        <w:ind w:left="720"/>
        <w:jc w:val="both"/>
        <w:rPr>
          <w:rFonts w:ascii="Arial" w:hAnsi="Arial"/>
          <w:i/>
          <w:sz w:val="24"/>
        </w:rPr>
      </w:pPr>
      <w:r>
        <w:rPr>
          <w:rFonts w:ascii="Arial" w:hAnsi="Arial"/>
          <w:i/>
          <w:sz w:val="24"/>
        </w:rPr>
        <w:t>That the Minutes from the Annual General Meeting of TSMHA held on Saturday, March 28, 2015, as made available to the membership, be and the same are hereby approved, ratified and confirmed.</w:t>
      </w:r>
    </w:p>
    <w:p w:rsidR="009F27C0" w:rsidRDefault="009F27C0" w:rsidP="009F27C0">
      <w:pPr>
        <w:pStyle w:val="PlainText"/>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b/>
          <w:sz w:val="24"/>
        </w:rPr>
        <w:t>MOTION MADE</w:t>
      </w:r>
      <w:r>
        <w:rPr>
          <w:rFonts w:ascii="Arial" w:hAnsi="Arial"/>
          <w:sz w:val="24"/>
        </w:rPr>
        <w:t xml:space="preserve"> </w:t>
      </w:r>
      <w:r w:rsidRPr="00F019B3">
        <w:rPr>
          <w:rFonts w:ascii="Arial" w:hAnsi="Arial"/>
          <w:b/>
          <w:sz w:val="24"/>
        </w:rPr>
        <w:t>BY</w:t>
      </w:r>
      <w:r>
        <w:rPr>
          <w:rFonts w:ascii="Arial" w:hAnsi="Arial"/>
          <w:b/>
          <w:sz w:val="24"/>
        </w:rPr>
        <w:t xml:space="preserve">: </w:t>
      </w:r>
      <w:r w:rsidRPr="00F019B3">
        <w:rPr>
          <w:rFonts w:ascii="Arial" w:hAnsi="Arial"/>
          <w:b/>
          <w:sz w:val="24"/>
        </w:rPr>
        <w:t xml:space="preserve"> </w:t>
      </w:r>
      <w:r>
        <w:rPr>
          <w:rFonts w:ascii="Arial" w:hAnsi="Arial"/>
          <w:sz w:val="24"/>
        </w:rPr>
        <w:t>Greg Gingras</w:t>
      </w:r>
    </w:p>
    <w:p w:rsidR="009F27C0" w:rsidRPr="00785494"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sidRPr="00F019B3">
        <w:rPr>
          <w:rFonts w:ascii="Arial" w:hAnsi="Arial"/>
          <w:b/>
          <w:sz w:val="24"/>
        </w:rPr>
        <w:t>SECONDED BY</w:t>
      </w:r>
      <w:r>
        <w:rPr>
          <w:rFonts w:ascii="Arial" w:hAnsi="Arial"/>
          <w:sz w:val="24"/>
        </w:rPr>
        <w:t xml:space="preserve">: </w:t>
      </w:r>
      <w:r w:rsidRPr="00F019B3">
        <w:rPr>
          <w:rFonts w:ascii="Arial" w:hAnsi="Arial"/>
          <w:sz w:val="24"/>
        </w:rPr>
        <w:t xml:space="preserve"> </w:t>
      </w:r>
      <w:r>
        <w:rPr>
          <w:rFonts w:ascii="Arial" w:hAnsi="Arial"/>
          <w:sz w:val="24"/>
        </w:rPr>
        <w:t>Amanda Belanger</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sidRPr="00C743C0">
        <w:rPr>
          <w:rFonts w:ascii="Arial" w:hAnsi="Arial"/>
          <w:b/>
          <w:sz w:val="24"/>
        </w:rPr>
        <w:t>DISCUSSION:</w:t>
      </w:r>
      <w:r>
        <w:rPr>
          <w:rFonts w:ascii="Arial" w:hAnsi="Arial"/>
          <w:sz w:val="24"/>
        </w:rPr>
        <w:tab/>
        <w:t xml:space="preserve">None </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sidRPr="00AC680A">
        <w:rPr>
          <w:rFonts w:ascii="Arial" w:hAnsi="Arial"/>
          <w:b/>
          <w:sz w:val="24"/>
        </w:rPr>
        <w:t>Request for Poll</w:t>
      </w:r>
      <w:r>
        <w:rPr>
          <w:rFonts w:ascii="Arial" w:hAnsi="Arial"/>
          <w:sz w:val="24"/>
        </w:rPr>
        <w:t>:  None requested.</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b/>
          <w:sz w:val="24"/>
        </w:rPr>
        <w:t>RESULT:</w:t>
      </w:r>
      <w:r>
        <w:rPr>
          <w:rFonts w:ascii="Arial" w:hAnsi="Arial"/>
          <w:sz w:val="24"/>
        </w:rPr>
        <w:t xml:space="preserve">  On a show of hands, the vote carried </w:t>
      </w:r>
      <w:r w:rsidRPr="003A2E3C">
        <w:rPr>
          <w:rFonts w:ascii="Arial" w:hAnsi="Arial"/>
          <w:b/>
          <w:sz w:val="24"/>
        </w:rPr>
        <w:t>unanimousl</w:t>
      </w:r>
      <w:r>
        <w:rPr>
          <w:rFonts w:ascii="Arial" w:hAnsi="Arial"/>
          <w:b/>
          <w:sz w:val="24"/>
        </w:rPr>
        <w:t>y</w:t>
      </w:r>
      <w:r>
        <w:rPr>
          <w:rFonts w:ascii="Arial" w:hAnsi="Arial"/>
          <w:sz w:val="24"/>
        </w:rPr>
        <w:t>, or, at least with “</w:t>
      </w:r>
      <w:r w:rsidRPr="00AC680A">
        <w:rPr>
          <w:rFonts w:ascii="Arial" w:hAnsi="Arial"/>
          <w:b/>
          <w:sz w:val="24"/>
        </w:rPr>
        <w:t>no opposition</w:t>
      </w:r>
      <w:r>
        <w:rPr>
          <w:rFonts w:ascii="Arial" w:hAnsi="Arial"/>
          <w:sz w:val="24"/>
        </w:rPr>
        <w:t>”.</w:t>
      </w:r>
    </w:p>
    <w:p w:rsidR="009F27C0" w:rsidRDefault="009F27C0" w:rsidP="009F27C0">
      <w:pPr>
        <w:pStyle w:val="PlainText"/>
        <w:tabs>
          <w:tab w:val="num" w:pos="720"/>
        </w:tabs>
        <w:ind w:left="720"/>
        <w:jc w:val="both"/>
        <w:rPr>
          <w:rFonts w:ascii="Arial" w:hAnsi="Arial"/>
          <w:sz w:val="24"/>
        </w:rPr>
      </w:pPr>
    </w:p>
    <w:p w:rsidR="009F27C0" w:rsidRDefault="009F27C0" w:rsidP="009F27C0">
      <w:pPr>
        <w:pStyle w:val="PlainText"/>
        <w:jc w:val="both"/>
        <w:rPr>
          <w:rFonts w:ascii="Arial" w:hAnsi="Arial"/>
          <w:b/>
          <w:sz w:val="24"/>
          <w:u w:val="single"/>
        </w:rPr>
      </w:pPr>
      <w:r>
        <w:rPr>
          <w:rFonts w:ascii="Arial" w:hAnsi="Arial"/>
          <w:sz w:val="24"/>
        </w:rPr>
        <w:br w:type="page"/>
      </w:r>
      <w:r>
        <w:rPr>
          <w:rFonts w:ascii="Arial" w:hAnsi="Arial"/>
          <w:b/>
          <w:sz w:val="24"/>
          <w:u w:val="single"/>
        </w:rPr>
        <w:lastRenderedPageBreak/>
        <w:t>5</w:t>
      </w:r>
      <w:r w:rsidRPr="009B4F1D">
        <w:rPr>
          <w:rFonts w:ascii="Arial" w:hAnsi="Arial"/>
          <w:b/>
          <w:sz w:val="24"/>
          <w:u w:val="single"/>
        </w:rPr>
        <w:t>.</w:t>
      </w:r>
      <w:r w:rsidRPr="009B4F1D">
        <w:rPr>
          <w:rFonts w:ascii="Arial" w:hAnsi="Arial"/>
          <w:b/>
          <w:sz w:val="24"/>
          <w:u w:val="single"/>
        </w:rPr>
        <w:tab/>
      </w:r>
      <w:r>
        <w:rPr>
          <w:rFonts w:ascii="Arial" w:hAnsi="Arial"/>
          <w:b/>
          <w:sz w:val="24"/>
          <w:u w:val="single"/>
        </w:rPr>
        <w:t>Financial Matters</w:t>
      </w:r>
    </w:p>
    <w:p w:rsidR="009F27C0" w:rsidRDefault="009F27C0" w:rsidP="009F27C0">
      <w:pPr>
        <w:pStyle w:val="PlainText"/>
        <w:jc w:val="both"/>
        <w:rPr>
          <w:rFonts w:ascii="Arial" w:hAnsi="Arial"/>
          <w:b/>
          <w:sz w:val="24"/>
          <w:u w:val="single"/>
        </w:rPr>
      </w:pPr>
    </w:p>
    <w:p w:rsidR="009F27C0" w:rsidRPr="009B4F1D" w:rsidRDefault="009F27C0" w:rsidP="009F27C0">
      <w:pPr>
        <w:pStyle w:val="PlainText"/>
        <w:numPr>
          <w:ilvl w:val="0"/>
          <w:numId w:val="12"/>
        </w:numPr>
        <w:tabs>
          <w:tab w:val="clear" w:pos="1080"/>
          <w:tab w:val="num" w:pos="720"/>
        </w:tabs>
        <w:ind w:hanging="720"/>
        <w:jc w:val="both"/>
        <w:rPr>
          <w:rFonts w:ascii="Arial" w:hAnsi="Arial"/>
          <w:b/>
          <w:sz w:val="24"/>
          <w:u w:val="single"/>
        </w:rPr>
      </w:pPr>
      <w:r w:rsidRPr="009B4F1D">
        <w:rPr>
          <w:rFonts w:ascii="Arial" w:hAnsi="Arial"/>
          <w:b/>
          <w:sz w:val="24"/>
          <w:u w:val="single"/>
        </w:rPr>
        <w:t>Report of Auditor</w:t>
      </w:r>
    </w:p>
    <w:p w:rsidR="009F27C0" w:rsidRDefault="009F27C0" w:rsidP="009F27C0">
      <w:pPr>
        <w:pStyle w:val="PlainText"/>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sz w:val="24"/>
        </w:rPr>
        <w:t>The Chairman advised that, Mike Cowan of BDO Dunwoody LLP, the auditors for TSMHA, will present this followed by the Treasurer, Albert Frattaroli, as follows:</w:t>
      </w:r>
    </w:p>
    <w:p w:rsidR="009F27C0" w:rsidRPr="00B642E0" w:rsidRDefault="009F27C0" w:rsidP="009F27C0">
      <w:pPr>
        <w:pStyle w:val="PlainText"/>
        <w:ind w:left="720"/>
        <w:jc w:val="both"/>
        <w:rPr>
          <w:rFonts w:ascii="Arial" w:hAnsi="Arial"/>
          <w:sz w:val="24"/>
          <w:u w:val="single"/>
        </w:rPr>
      </w:pPr>
    </w:p>
    <w:p w:rsidR="009F27C0" w:rsidRDefault="009F27C0" w:rsidP="009F27C0">
      <w:pPr>
        <w:pStyle w:val="PlainText"/>
        <w:numPr>
          <w:ilvl w:val="0"/>
          <w:numId w:val="13"/>
        </w:numPr>
        <w:jc w:val="both"/>
        <w:rPr>
          <w:rFonts w:ascii="Arial" w:hAnsi="Arial"/>
          <w:sz w:val="24"/>
        </w:rPr>
      </w:pPr>
      <w:r w:rsidRPr="00B642E0">
        <w:rPr>
          <w:rFonts w:ascii="Arial" w:hAnsi="Arial"/>
          <w:sz w:val="24"/>
          <w:u w:val="single"/>
        </w:rPr>
        <w:t xml:space="preserve">Financial Statements for </w:t>
      </w:r>
      <w:r>
        <w:rPr>
          <w:rFonts w:ascii="Arial" w:hAnsi="Arial"/>
          <w:sz w:val="24"/>
          <w:u w:val="single"/>
        </w:rPr>
        <w:t>April 30, 2015</w:t>
      </w:r>
      <w:r w:rsidRPr="00B642E0">
        <w:rPr>
          <w:rFonts w:ascii="Arial" w:hAnsi="Arial"/>
          <w:sz w:val="24"/>
          <w:u w:val="single"/>
        </w:rPr>
        <w:t>.</w:t>
      </w:r>
      <w:r>
        <w:rPr>
          <w:rFonts w:ascii="Arial" w:hAnsi="Arial"/>
          <w:sz w:val="24"/>
        </w:rPr>
        <w:t xml:space="preserve">  These statements were finalized in September of last year and have been available since that time and were currently available for examination in accordance with the instructions contained in the Notice of Meeting.  Pursuant to the law, these Financial Statements have been audited and we have the Auditor’s report thereon, which, as expected, reveal no audit issues.  These are the Financial Statements and the Auditor’s Report that we require to approve.  </w:t>
      </w:r>
    </w:p>
    <w:p w:rsidR="009F27C0" w:rsidRDefault="009F27C0" w:rsidP="009F27C0">
      <w:pPr>
        <w:pStyle w:val="PlainText"/>
        <w:ind w:left="720"/>
        <w:jc w:val="both"/>
        <w:rPr>
          <w:rFonts w:ascii="Arial" w:hAnsi="Arial"/>
          <w:sz w:val="24"/>
          <w:u w:val="single"/>
        </w:rPr>
      </w:pPr>
    </w:p>
    <w:p w:rsidR="009F27C0" w:rsidRDefault="009F27C0" w:rsidP="009F27C0">
      <w:pPr>
        <w:pStyle w:val="PlainText"/>
        <w:ind w:left="1440"/>
        <w:jc w:val="both"/>
        <w:rPr>
          <w:rFonts w:ascii="Arial" w:hAnsi="Arial"/>
          <w:sz w:val="24"/>
        </w:rPr>
      </w:pPr>
      <w:r>
        <w:rPr>
          <w:rFonts w:ascii="Arial" w:hAnsi="Arial"/>
          <w:sz w:val="24"/>
        </w:rPr>
        <w:t>The financial statements were displayed on an overhead electronic projector as follows: The Profit &amp; Loss Statement; The Balance Sheet; The Divisional Accounting divided between the Travel Hockey Division and the House League Division and the separate pages regarding the P.A.C. Bingo efforts.</w:t>
      </w:r>
    </w:p>
    <w:p w:rsidR="009F27C0" w:rsidRDefault="009F27C0" w:rsidP="009F27C0">
      <w:pPr>
        <w:pStyle w:val="PlainText"/>
        <w:ind w:left="720"/>
        <w:jc w:val="both"/>
        <w:rPr>
          <w:rFonts w:ascii="Arial" w:hAnsi="Arial"/>
          <w:sz w:val="24"/>
          <w:u w:val="single"/>
        </w:rPr>
      </w:pPr>
    </w:p>
    <w:p w:rsidR="009F27C0" w:rsidRPr="00654A29" w:rsidRDefault="009F27C0" w:rsidP="009F27C0">
      <w:pPr>
        <w:pStyle w:val="PlainText"/>
        <w:ind w:left="1440"/>
        <w:jc w:val="both"/>
        <w:rPr>
          <w:rFonts w:ascii="Arial" w:hAnsi="Arial"/>
          <w:b/>
          <w:sz w:val="24"/>
        </w:rPr>
      </w:pPr>
      <w:r w:rsidRPr="0080153F">
        <w:rPr>
          <w:rFonts w:ascii="Arial" w:hAnsi="Arial"/>
          <w:b/>
          <w:sz w:val="24"/>
        </w:rPr>
        <w:t>APPROVAL OF FINANCIAL STATEMENTS FOR THE YEAR ENDED</w:t>
      </w:r>
      <w:r w:rsidRPr="00642A59">
        <w:rPr>
          <w:rFonts w:ascii="Arial" w:hAnsi="Arial"/>
          <w:b/>
          <w:sz w:val="24"/>
        </w:rPr>
        <w:t xml:space="preserve"> </w:t>
      </w:r>
      <w:r>
        <w:rPr>
          <w:rFonts w:ascii="Arial" w:hAnsi="Arial"/>
          <w:b/>
          <w:sz w:val="24"/>
        </w:rPr>
        <w:t>April 30th</w:t>
      </w:r>
      <w:r w:rsidRPr="00395D17">
        <w:rPr>
          <w:rFonts w:ascii="Arial" w:hAnsi="Arial"/>
          <w:b/>
          <w:sz w:val="24"/>
        </w:rPr>
        <w:t>, 20</w:t>
      </w:r>
      <w:r>
        <w:rPr>
          <w:rFonts w:ascii="Arial" w:hAnsi="Arial"/>
          <w:b/>
          <w:sz w:val="24"/>
        </w:rPr>
        <w:t>15</w:t>
      </w:r>
      <w:r w:rsidRPr="00395D17">
        <w:rPr>
          <w:rFonts w:ascii="Arial" w:hAnsi="Arial"/>
          <w:b/>
          <w:sz w:val="24"/>
        </w:rPr>
        <w:t xml:space="preserve"> </w:t>
      </w:r>
      <w:r w:rsidRPr="00B00F82">
        <w:rPr>
          <w:rFonts w:ascii="Arial" w:hAnsi="Arial"/>
          <w:b/>
          <w:sz w:val="24"/>
        </w:rPr>
        <w:t>AND THE AUDITOR’S REPORT THEREON</w:t>
      </w:r>
      <w:r>
        <w:rPr>
          <w:rFonts w:ascii="Arial" w:hAnsi="Arial"/>
          <w:b/>
          <w:sz w:val="24"/>
        </w:rPr>
        <w:t>.</w:t>
      </w:r>
    </w:p>
    <w:p w:rsidR="009F27C0" w:rsidRDefault="009F27C0" w:rsidP="009F27C0">
      <w:pPr>
        <w:pStyle w:val="PlainText"/>
        <w:ind w:left="1440"/>
        <w:jc w:val="both"/>
        <w:rPr>
          <w:rFonts w:ascii="Arial" w:hAnsi="Arial"/>
          <w:sz w:val="24"/>
        </w:rPr>
      </w:pPr>
    </w:p>
    <w:p w:rsidR="009F27C0" w:rsidRDefault="009F27C0" w:rsidP="009F27C0">
      <w:pPr>
        <w:pStyle w:val="PlainText"/>
        <w:ind w:left="1440"/>
        <w:jc w:val="both"/>
        <w:rPr>
          <w:rFonts w:ascii="Arial" w:hAnsi="Arial"/>
          <w:sz w:val="24"/>
        </w:rPr>
      </w:pPr>
      <w:r>
        <w:rPr>
          <w:rFonts w:ascii="Arial" w:hAnsi="Arial"/>
          <w:sz w:val="24"/>
        </w:rPr>
        <w:t>The Chairman then invited a motion to approve the financial statements for TSMHA for the fiscal year ended April 30, 2015 and the report of the auditors BDO Dunwoody LLP thereon.</w:t>
      </w:r>
    </w:p>
    <w:p w:rsidR="009F27C0" w:rsidRDefault="009F27C0" w:rsidP="009F27C0">
      <w:pPr>
        <w:pStyle w:val="PlainText"/>
        <w:ind w:left="1440"/>
        <w:jc w:val="both"/>
        <w:rPr>
          <w:rFonts w:ascii="Arial" w:hAnsi="Arial"/>
          <w:sz w:val="24"/>
        </w:rPr>
      </w:pPr>
    </w:p>
    <w:p w:rsidR="009F27C0" w:rsidRDefault="009F27C0" w:rsidP="009F27C0">
      <w:pPr>
        <w:pStyle w:val="PlainText"/>
        <w:ind w:left="1440"/>
        <w:jc w:val="both"/>
        <w:rPr>
          <w:rFonts w:ascii="Arial" w:hAnsi="Arial"/>
          <w:sz w:val="24"/>
        </w:rPr>
      </w:pPr>
      <w:r>
        <w:rPr>
          <w:rFonts w:ascii="Arial" w:hAnsi="Arial"/>
          <w:b/>
          <w:sz w:val="24"/>
        </w:rPr>
        <w:t>MOTION:</w:t>
      </w:r>
      <w:r>
        <w:rPr>
          <w:rFonts w:ascii="Arial" w:hAnsi="Arial"/>
          <w:sz w:val="24"/>
        </w:rPr>
        <w:t xml:space="preserve"> </w:t>
      </w:r>
    </w:p>
    <w:p w:rsidR="009F27C0" w:rsidRDefault="009F27C0" w:rsidP="009F27C0">
      <w:pPr>
        <w:pStyle w:val="PlainText"/>
        <w:ind w:left="1440"/>
        <w:jc w:val="both"/>
        <w:rPr>
          <w:rFonts w:ascii="Arial" w:hAnsi="Arial"/>
          <w:sz w:val="24"/>
        </w:rPr>
      </w:pPr>
    </w:p>
    <w:p w:rsidR="009F27C0" w:rsidRPr="00C743C0" w:rsidRDefault="009F27C0" w:rsidP="009F27C0">
      <w:pPr>
        <w:pStyle w:val="PlainText"/>
        <w:ind w:left="1440"/>
        <w:jc w:val="both"/>
        <w:rPr>
          <w:rFonts w:ascii="Arial" w:hAnsi="Arial"/>
          <w:i/>
          <w:sz w:val="24"/>
        </w:rPr>
      </w:pPr>
      <w:r w:rsidRPr="00C743C0">
        <w:rPr>
          <w:rFonts w:ascii="Arial" w:hAnsi="Arial"/>
          <w:i/>
          <w:sz w:val="24"/>
        </w:rPr>
        <w:t>To approve the financial statements for the fis</w:t>
      </w:r>
      <w:r>
        <w:rPr>
          <w:rFonts w:ascii="Arial" w:hAnsi="Arial"/>
          <w:i/>
          <w:sz w:val="24"/>
        </w:rPr>
        <w:t>cal year ended April 30th</w:t>
      </w:r>
      <w:r w:rsidRPr="00C743C0">
        <w:rPr>
          <w:rFonts w:ascii="Arial" w:hAnsi="Arial"/>
          <w:i/>
          <w:sz w:val="24"/>
        </w:rPr>
        <w:t>, 20</w:t>
      </w:r>
      <w:r>
        <w:rPr>
          <w:rFonts w:ascii="Arial" w:hAnsi="Arial"/>
          <w:i/>
          <w:sz w:val="24"/>
        </w:rPr>
        <w:t>15</w:t>
      </w:r>
      <w:r w:rsidRPr="002C5A45">
        <w:rPr>
          <w:rFonts w:ascii="Arial" w:hAnsi="Arial"/>
          <w:i/>
          <w:sz w:val="24"/>
        </w:rPr>
        <w:t xml:space="preserve"> </w:t>
      </w:r>
      <w:r w:rsidRPr="00C743C0">
        <w:rPr>
          <w:rFonts w:ascii="Arial" w:hAnsi="Arial"/>
          <w:i/>
          <w:sz w:val="24"/>
        </w:rPr>
        <w:t>and the report of the auditors, BDO Dunwoody LLP</w:t>
      </w:r>
      <w:r>
        <w:rPr>
          <w:rFonts w:ascii="Arial" w:hAnsi="Arial"/>
          <w:i/>
          <w:sz w:val="24"/>
        </w:rPr>
        <w:t>,</w:t>
      </w:r>
      <w:r w:rsidRPr="00C743C0">
        <w:rPr>
          <w:rFonts w:ascii="Arial" w:hAnsi="Arial"/>
          <w:i/>
          <w:sz w:val="24"/>
        </w:rPr>
        <w:t xml:space="preserve"> thereon.</w:t>
      </w:r>
    </w:p>
    <w:p w:rsidR="009F27C0" w:rsidRDefault="009F27C0" w:rsidP="009F27C0">
      <w:pPr>
        <w:pStyle w:val="PlainText"/>
        <w:ind w:left="1440"/>
        <w:jc w:val="both"/>
        <w:rPr>
          <w:rFonts w:ascii="Arial" w:hAnsi="Arial"/>
          <w:sz w:val="24"/>
        </w:rPr>
      </w:pPr>
    </w:p>
    <w:p w:rsidR="009F27C0" w:rsidRDefault="009F27C0" w:rsidP="009F27C0">
      <w:pPr>
        <w:pStyle w:val="PlainText"/>
        <w:ind w:left="1440"/>
        <w:jc w:val="both"/>
        <w:rPr>
          <w:rFonts w:ascii="Arial" w:hAnsi="Arial"/>
          <w:sz w:val="24"/>
        </w:rPr>
      </w:pPr>
      <w:r>
        <w:rPr>
          <w:rFonts w:ascii="Arial" w:hAnsi="Arial"/>
          <w:b/>
          <w:sz w:val="24"/>
        </w:rPr>
        <w:t>MOTION MADE</w:t>
      </w:r>
      <w:r>
        <w:rPr>
          <w:rFonts w:ascii="Arial" w:hAnsi="Arial"/>
          <w:sz w:val="24"/>
        </w:rPr>
        <w:t xml:space="preserve"> </w:t>
      </w:r>
      <w:r w:rsidRPr="00C743C0">
        <w:rPr>
          <w:rFonts w:ascii="Arial" w:hAnsi="Arial"/>
          <w:b/>
          <w:sz w:val="24"/>
        </w:rPr>
        <w:t>BY:</w:t>
      </w:r>
      <w:r>
        <w:rPr>
          <w:rFonts w:ascii="Arial" w:hAnsi="Arial"/>
          <w:sz w:val="24"/>
        </w:rPr>
        <w:t xml:space="preserve"> Carlo DeRose</w:t>
      </w:r>
    </w:p>
    <w:p w:rsidR="009F27C0" w:rsidRDefault="009F27C0" w:rsidP="009F27C0">
      <w:pPr>
        <w:pStyle w:val="PlainText"/>
        <w:ind w:left="1440"/>
        <w:jc w:val="both"/>
        <w:rPr>
          <w:rFonts w:ascii="Arial" w:hAnsi="Arial"/>
          <w:sz w:val="24"/>
        </w:rPr>
      </w:pPr>
    </w:p>
    <w:p w:rsidR="009F27C0" w:rsidRDefault="009F27C0" w:rsidP="009F27C0">
      <w:pPr>
        <w:pStyle w:val="PlainText"/>
        <w:ind w:left="1440"/>
        <w:jc w:val="both"/>
        <w:rPr>
          <w:rFonts w:ascii="Arial" w:hAnsi="Arial"/>
          <w:sz w:val="24"/>
        </w:rPr>
      </w:pPr>
      <w:r w:rsidRPr="00C743C0">
        <w:rPr>
          <w:rFonts w:ascii="Arial" w:hAnsi="Arial"/>
          <w:b/>
          <w:sz w:val="24"/>
        </w:rPr>
        <w:t>SECONDED BY</w:t>
      </w:r>
      <w:r>
        <w:rPr>
          <w:rFonts w:ascii="Arial" w:hAnsi="Arial"/>
          <w:b/>
          <w:sz w:val="24"/>
        </w:rPr>
        <w:t>:</w:t>
      </w:r>
      <w:r w:rsidRPr="00C743C0">
        <w:rPr>
          <w:rFonts w:ascii="Arial" w:hAnsi="Arial"/>
          <w:b/>
          <w:sz w:val="24"/>
        </w:rPr>
        <w:t xml:space="preserve"> </w:t>
      </w:r>
      <w:r>
        <w:rPr>
          <w:rFonts w:ascii="Arial" w:hAnsi="Arial"/>
          <w:sz w:val="24"/>
        </w:rPr>
        <w:t xml:space="preserve">Darren </w:t>
      </w:r>
      <w:proofErr w:type="spellStart"/>
      <w:r>
        <w:rPr>
          <w:rFonts w:ascii="Arial" w:hAnsi="Arial"/>
          <w:sz w:val="24"/>
        </w:rPr>
        <w:t>Lacoursierre</w:t>
      </w:r>
      <w:proofErr w:type="spellEnd"/>
    </w:p>
    <w:p w:rsidR="009F27C0" w:rsidRDefault="009F27C0" w:rsidP="009F27C0">
      <w:pPr>
        <w:pStyle w:val="PlainText"/>
        <w:ind w:left="1440"/>
        <w:jc w:val="both"/>
        <w:rPr>
          <w:rFonts w:ascii="Arial" w:hAnsi="Arial"/>
          <w:sz w:val="24"/>
        </w:rPr>
      </w:pPr>
    </w:p>
    <w:p w:rsidR="009F27C0" w:rsidRDefault="009F27C0" w:rsidP="009F27C0">
      <w:pPr>
        <w:pStyle w:val="PlainText"/>
        <w:ind w:left="1440"/>
        <w:jc w:val="both"/>
        <w:rPr>
          <w:rFonts w:ascii="Arial" w:hAnsi="Arial"/>
          <w:sz w:val="24"/>
        </w:rPr>
      </w:pPr>
      <w:r w:rsidRPr="00C743C0">
        <w:rPr>
          <w:rFonts w:ascii="Arial" w:hAnsi="Arial"/>
          <w:b/>
          <w:sz w:val="24"/>
        </w:rPr>
        <w:t>DISCUSSION:</w:t>
      </w:r>
      <w:r>
        <w:rPr>
          <w:rFonts w:ascii="Arial" w:hAnsi="Arial"/>
          <w:sz w:val="24"/>
        </w:rPr>
        <w:tab/>
        <w:t>None</w:t>
      </w:r>
    </w:p>
    <w:p w:rsidR="009F27C0" w:rsidRDefault="009F27C0" w:rsidP="009F27C0">
      <w:pPr>
        <w:pStyle w:val="PlainText"/>
        <w:ind w:left="1440"/>
        <w:jc w:val="both"/>
        <w:rPr>
          <w:rFonts w:ascii="Arial" w:hAnsi="Arial"/>
          <w:sz w:val="24"/>
        </w:rPr>
      </w:pPr>
    </w:p>
    <w:p w:rsidR="009F27C0" w:rsidRDefault="009F27C0" w:rsidP="009F27C0">
      <w:pPr>
        <w:pStyle w:val="PlainText"/>
        <w:ind w:left="1440"/>
        <w:jc w:val="both"/>
        <w:rPr>
          <w:rFonts w:ascii="Arial" w:hAnsi="Arial"/>
          <w:sz w:val="24"/>
        </w:rPr>
      </w:pPr>
      <w:r w:rsidRPr="00AC680A">
        <w:rPr>
          <w:rFonts w:ascii="Arial" w:hAnsi="Arial"/>
          <w:b/>
          <w:sz w:val="24"/>
        </w:rPr>
        <w:t>Request for Poll</w:t>
      </w:r>
      <w:r>
        <w:rPr>
          <w:rFonts w:ascii="Arial" w:hAnsi="Arial"/>
          <w:sz w:val="24"/>
        </w:rPr>
        <w:t>:  None requested.</w:t>
      </w:r>
    </w:p>
    <w:p w:rsidR="009F27C0" w:rsidRDefault="009F27C0" w:rsidP="009F27C0">
      <w:pPr>
        <w:pStyle w:val="PlainText"/>
        <w:ind w:left="1440"/>
        <w:jc w:val="both"/>
        <w:rPr>
          <w:rFonts w:ascii="Arial" w:hAnsi="Arial"/>
          <w:sz w:val="24"/>
        </w:rPr>
      </w:pPr>
    </w:p>
    <w:p w:rsidR="009F27C0" w:rsidRDefault="009F27C0" w:rsidP="009F27C0">
      <w:pPr>
        <w:pStyle w:val="PlainText"/>
        <w:ind w:left="1440"/>
        <w:jc w:val="both"/>
        <w:rPr>
          <w:rFonts w:ascii="Arial" w:hAnsi="Arial"/>
          <w:sz w:val="24"/>
        </w:rPr>
      </w:pPr>
      <w:r>
        <w:rPr>
          <w:rFonts w:ascii="Arial" w:hAnsi="Arial"/>
          <w:b/>
          <w:sz w:val="24"/>
        </w:rPr>
        <w:t>RESULT:</w:t>
      </w:r>
      <w:r>
        <w:rPr>
          <w:rFonts w:ascii="Arial" w:hAnsi="Arial"/>
          <w:sz w:val="24"/>
        </w:rPr>
        <w:t xml:space="preserve">  On a show of hands, the vote carried </w:t>
      </w:r>
      <w:r w:rsidRPr="003A2E3C">
        <w:rPr>
          <w:rFonts w:ascii="Arial" w:hAnsi="Arial"/>
          <w:b/>
          <w:sz w:val="24"/>
        </w:rPr>
        <w:t>unanimousl</w:t>
      </w:r>
      <w:r>
        <w:rPr>
          <w:rFonts w:ascii="Arial" w:hAnsi="Arial"/>
          <w:b/>
          <w:sz w:val="24"/>
        </w:rPr>
        <w:t>y</w:t>
      </w:r>
      <w:r>
        <w:rPr>
          <w:rFonts w:ascii="Arial" w:hAnsi="Arial"/>
          <w:sz w:val="24"/>
        </w:rPr>
        <w:t>, or, at least with “</w:t>
      </w:r>
      <w:r w:rsidRPr="00AC680A">
        <w:rPr>
          <w:rFonts w:ascii="Arial" w:hAnsi="Arial"/>
          <w:b/>
          <w:sz w:val="24"/>
        </w:rPr>
        <w:t>no opposition</w:t>
      </w:r>
      <w:r>
        <w:rPr>
          <w:rFonts w:ascii="Arial" w:hAnsi="Arial"/>
          <w:sz w:val="24"/>
        </w:rPr>
        <w:t>”.</w:t>
      </w:r>
    </w:p>
    <w:p w:rsidR="009F27C0" w:rsidRDefault="009F27C0" w:rsidP="009F27C0">
      <w:pPr>
        <w:pStyle w:val="PlainText"/>
        <w:ind w:left="720"/>
        <w:jc w:val="both"/>
        <w:rPr>
          <w:rFonts w:ascii="Arial" w:hAnsi="Arial"/>
          <w:sz w:val="24"/>
        </w:rPr>
      </w:pPr>
    </w:p>
    <w:p w:rsidR="009F27C0" w:rsidRDefault="009F27C0" w:rsidP="009F27C0">
      <w:pPr>
        <w:pStyle w:val="PlainText"/>
        <w:numPr>
          <w:ilvl w:val="0"/>
          <w:numId w:val="13"/>
        </w:numPr>
        <w:jc w:val="both"/>
        <w:rPr>
          <w:rFonts w:ascii="Arial" w:hAnsi="Arial"/>
          <w:sz w:val="24"/>
        </w:rPr>
      </w:pPr>
      <w:r>
        <w:rPr>
          <w:rFonts w:ascii="Arial" w:hAnsi="Arial"/>
          <w:sz w:val="24"/>
          <w:u w:val="single"/>
        </w:rPr>
        <w:br w:type="page"/>
      </w:r>
      <w:r w:rsidRPr="00B642E0">
        <w:rPr>
          <w:rFonts w:ascii="Arial" w:hAnsi="Arial"/>
          <w:sz w:val="24"/>
          <w:u w:val="single"/>
        </w:rPr>
        <w:lastRenderedPageBreak/>
        <w:t xml:space="preserve">Financial Period </w:t>
      </w:r>
      <w:r>
        <w:rPr>
          <w:rFonts w:ascii="Arial" w:hAnsi="Arial"/>
          <w:sz w:val="24"/>
          <w:u w:val="single"/>
        </w:rPr>
        <w:t>to end</w:t>
      </w:r>
      <w:r w:rsidRPr="00B642E0">
        <w:rPr>
          <w:rFonts w:ascii="Arial" w:hAnsi="Arial"/>
          <w:sz w:val="24"/>
          <w:u w:val="single"/>
        </w:rPr>
        <w:t xml:space="preserve"> </w:t>
      </w:r>
      <w:r>
        <w:rPr>
          <w:rFonts w:ascii="Arial" w:hAnsi="Arial"/>
          <w:sz w:val="24"/>
          <w:u w:val="single"/>
        </w:rPr>
        <w:t>April 30</w:t>
      </w:r>
      <w:r w:rsidRPr="00B642E0">
        <w:rPr>
          <w:rFonts w:ascii="Arial" w:hAnsi="Arial"/>
          <w:sz w:val="24"/>
          <w:u w:val="single"/>
        </w:rPr>
        <w:t>, 201</w:t>
      </w:r>
      <w:r>
        <w:rPr>
          <w:rFonts w:ascii="Arial" w:hAnsi="Arial"/>
          <w:sz w:val="24"/>
          <w:u w:val="single"/>
        </w:rPr>
        <w:t>6</w:t>
      </w:r>
      <w:r w:rsidRPr="00B642E0">
        <w:rPr>
          <w:rFonts w:ascii="Arial" w:hAnsi="Arial"/>
          <w:sz w:val="24"/>
          <w:u w:val="single"/>
        </w:rPr>
        <w:t>.</w:t>
      </w:r>
      <w:r>
        <w:rPr>
          <w:rFonts w:ascii="Arial" w:hAnsi="Arial"/>
          <w:sz w:val="24"/>
        </w:rPr>
        <w:t xml:space="preserve">  As a simple matter of fact, it is not possible to have available for approval at this meeting the audited financial statements for the current hockey year the fiscal period for which will end April 30, 2016.  The year is not yet closed off.  They will have to be approved at the next Annual General Meeting.  However, the hockey year is largely completed and has been preliminarily reviewed and nothing appears irregular.  </w:t>
      </w:r>
    </w:p>
    <w:p w:rsidR="009F27C0" w:rsidRDefault="009F27C0" w:rsidP="009F27C0">
      <w:pPr>
        <w:pStyle w:val="PlainText"/>
        <w:ind w:left="720"/>
        <w:jc w:val="both"/>
        <w:rPr>
          <w:rFonts w:ascii="Arial" w:hAnsi="Arial"/>
          <w:sz w:val="24"/>
          <w:u w:val="single"/>
        </w:rPr>
      </w:pPr>
    </w:p>
    <w:p w:rsidR="009F27C0" w:rsidRDefault="009F27C0" w:rsidP="009F27C0">
      <w:pPr>
        <w:pStyle w:val="PlainText"/>
        <w:ind w:left="1440"/>
        <w:jc w:val="both"/>
        <w:rPr>
          <w:rFonts w:ascii="Arial" w:hAnsi="Arial"/>
          <w:sz w:val="24"/>
        </w:rPr>
      </w:pPr>
      <w:r>
        <w:rPr>
          <w:rFonts w:ascii="Arial" w:hAnsi="Arial"/>
          <w:sz w:val="24"/>
        </w:rPr>
        <w:t>Albert Frattaroli gave the following summary financial overview for the current hockey year:</w:t>
      </w:r>
    </w:p>
    <w:p w:rsidR="009F27C0" w:rsidRDefault="009F27C0" w:rsidP="009F27C0">
      <w:pPr>
        <w:pStyle w:val="PlainText"/>
        <w:ind w:left="1440"/>
        <w:jc w:val="both"/>
        <w:rPr>
          <w:rFonts w:ascii="Arial" w:hAnsi="Arial"/>
          <w:sz w:val="24"/>
        </w:rPr>
      </w:pPr>
    </w:p>
    <w:p w:rsidR="009F27C0" w:rsidRDefault="009F27C0" w:rsidP="009F27C0">
      <w:pPr>
        <w:pStyle w:val="PlainText"/>
        <w:ind w:left="1440"/>
        <w:jc w:val="both"/>
        <w:rPr>
          <w:rFonts w:ascii="Arial" w:hAnsi="Arial"/>
          <w:b/>
          <w:sz w:val="24"/>
          <w:u w:val="single"/>
        </w:rPr>
      </w:pPr>
      <w:r w:rsidRPr="005B0D73">
        <w:rPr>
          <w:rFonts w:ascii="Arial" w:hAnsi="Arial"/>
          <w:b/>
          <w:sz w:val="24"/>
          <w:u w:val="single"/>
        </w:rPr>
        <w:t>Projection Year ending April 30, 201</w:t>
      </w:r>
      <w:r>
        <w:rPr>
          <w:rFonts w:ascii="Arial" w:hAnsi="Arial"/>
          <w:b/>
          <w:sz w:val="24"/>
          <w:u w:val="single"/>
        </w:rPr>
        <w:t>6</w:t>
      </w:r>
      <w:r w:rsidRPr="005B0D73">
        <w:rPr>
          <w:rFonts w:ascii="Arial" w:hAnsi="Arial"/>
          <w:b/>
          <w:sz w:val="24"/>
          <w:u w:val="single"/>
        </w:rPr>
        <w:tab/>
      </w:r>
    </w:p>
    <w:p w:rsidR="006D2E7D" w:rsidRDefault="006D2E7D" w:rsidP="009F27C0">
      <w:pPr>
        <w:pStyle w:val="PlainText"/>
        <w:ind w:left="1440"/>
        <w:jc w:val="both"/>
        <w:rPr>
          <w:rFonts w:ascii="Arial" w:hAnsi="Arial"/>
          <w:b/>
          <w:sz w:val="24"/>
          <w:u w:val="single"/>
        </w:rPr>
      </w:pPr>
    </w:p>
    <w:p w:rsidR="006D2E7D" w:rsidRPr="005B0D73" w:rsidRDefault="006D2E7D" w:rsidP="009F27C0">
      <w:pPr>
        <w:pStyle w:val="PlainText"/>
        <w:ind w:left="1440"/>
        <w:jc w:val="both"/>
        <w:rPr>
          <w:rFonts w:ascii="Arial" w:hAnsi="Arial"/>
          <w:b/>
          <w:sz w:val="24"/>
          <w:u w:val="single"/>
        </w:rPr>
      </w:pPr>
    </w:p>
    <w:tbl>
      <w:tblPr>
        <w:tblW w:w="10229" w:type="dxa"/>
        <w:tblInd w:w="-30" w:type="dxa"/>
        <w:tblLayout w:type="fixed"/>
        <w:tblCellMar>
          <w:left w:w="30" w:type="dxa"/>
          <w:right w:w="30" w:type="dxa"/>
        </w:tblCellMar>
        <w:tblLook w:val="0000" w:firstRow="0" w:lastRow="0" w:firstColumn="0" w:lastColumn="0" w:noHBand="0" w:noVBand="0"/>
      </w:tblPr>
      <w:tblGrid>
        <w:gridCol w:w="384"/>
        <w:gridCol w:w="3441"/>
        <w:gridCol w:w="330"/>
        <w:gridCol w:w="1341"/>
        <w:gridCol w:w="450"/>
        <w:gridCol w:w="1340"/>
        <w:gridCol w:w="1340"/>
        <w:gridCol w:w="263"/>
        <w:gridCol w:w="1340"/>
      </w:tblGrid>
      <w:tr w:rsidR="00D85E1B" w:rsidRPr="00D85E1B" w:rsidTr="00D85E1B">
        <w:tblPrEx>
          <w:tblCellMar>
            <w:top w:w="0" w:type="dxa"/>
            <w:bottom w:w="0" w:type="dxa"/>
          </w:tblCellMar>
        </w:tblPrEx>
        <w:trPr>
          <w:trHeight w:val="215"/>
        </w:trPr>
        <w:tc>
          <w:tcPr>
            <w:tcW w:w="4155" w:type="dxa"/>
            <w:gridSpan w:val="3"/>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b/>
                <w:bCs/>
                <w:color w:val="000000"/>
                <w:sz w:val="16"/>
                <w:szCs w:val="16"/>
              </w:rPr>
            </w:pPr>
            <w:r w:rsidRPr="00D85E1B">
              <w:rPr>
                <w:rFonts w:ascii="Calibri" w:hAnsi="Calibri" w:cs="Calibri"/>
                <w:b/>
                <w:bCs/>
                <w:color w:val="000000"/>
                <w:sz w:val="16"/>
                <w:szCs w:val="16"/>
              </w:rPr>
              <w:t>Tecumseh Shoreline Minor Hockey Association</w:t>
            </w: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b/>
                <w:bCs/>
                <w:color w:val="000000"/>
                <w:sz w:val="16"/>
                <w:szCs w:val="16"/>
              </w:rPr>
            </w:pP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b/>
                <w:bCs/>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b/>
                <w:bCs/>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b/>
                <w:bCs/>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b/>
                <w:bCs/>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b/>
                <w:bCs/>
                <w:color w:val="000000"/>
                <w:sz w:val="16"/>
                <w:szCs w:val="16"/>
              </w:rPr>
            </w:pPr>
          </w:p>
        </w:tc>
      </w:tr>
      <w:tr w:rsidR="00D85E1B" w:rsidRPr="00D85E1B" w:rsidTr="00D85E1B">
        <w:tblPrEx>
          <w:tblCellMar>
            <w:top w:w="0" w:type="dxa"/>
            <w:bottom w:w="0" w:type="dxa"/>
          </w:tblCellMar>
        </w:tblPrEx>
        <w:trPr>
          <w:trHeight w:val="215"/>
        </w:trPr>
        <w:tc>
          <w:tcPr>
            <w:tcW w:w="5496" w:type="dxa"/>
            <w:gridSpan w:val="4"/>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b/>
                <w:bCs/>
                <w:color w:val="000000"/>
                <w:sz w:val="16"/>
                <w:szCs w:val="16"/>
              </w:rPr>
            </w:pPr>
            <w:r w:rsidRPr="00D85E1B">
              <w:rPr>
                <w:rFonts w:ascii="Calibri" w:hAnsi="Calibri" w:cs="Calibri"/>
                <w:b/>
                <w:bCs/>
                <w:color w:val="000000"/>
                <w:sz w:val="16"/>
                <w:szCs w:val="16"/>
              </w:rPr>
              <w:t>Projection of Full Year April 30th Revenues and Expense</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b/>
                <w:bCs/>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b/>
                <w:bCs/>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b/>
                <w:bCs/>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b/>
                <w:bCs/>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b/>
                <w:bCs/>
                <w:color w:val="000000"/>
                <w:sz w:val="16"/>
                <w:szCs w:val="16"/>
              </w:rPr>
            </w:pPr>
          </w:p>
        </w:tc>
      </w:tr>
      <w:tr w:rsidR="00D85E1B" w:rsidRPr="00D85E1B" w:rsidTr="00D85E1B">
        <w:tblPrEx>
          <w:tblCellMar>
            <w:top w:w="0" w:type="dxa"/>
            <w:bottom w:w="0" w:type="dxa"/>
          </w:tblCellMar>
        </w:tblPrEx>
        <w:trPr>
          <w:trHeight w:val="215"/>
        </w:trPr>
        <w:tc>
          <w:tcPr>
            <w:tcW w:w="3825" w:type="dxa"/>
            <w:gridSpan w:val="2"/>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b/>
                <w:bCs/>
                <w:color w:val="000000"/>
                <w:sz w:val="16"/>
                <w:szCs w:val="16"/>
              </w:rPr>
            </w:pPr>
            <w:r w:rsidRPr="00D85E1B">
              <w:rPr>
                <w:rFonts w:ascii="Calibri" w:hAnsi="Calibri" w:cs="Calibri"/>
                <w:b/>
                <w:bCs/>
                <w:color w:val="000000"/>
                <w:sz w:val="16"/>
                <w:szCs w:val="16"/>
              </w:rPr>
              <w:t>Unaudited</w:t>
            </w: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b/>
                <w:bCs/>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b/>
                <w:bCs/>
                <w:color w:val="000000"/>
                <w:sz w:val="16"/>
                <w:szCs w:val="16"/>
              </w:rPr>
            </w:pP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b/>
                <w:bCs/>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b/>
                <w:bCs/>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b/>
                <w:bCs/>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b/>
                <w:bCs/>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b/>
                <w:bCs/>
                <w:color w:val="000000"/>
                <w:sz w:val="16"/>
                <w:szCs w:val="16"/>
              </w:rPr>
            </w:pP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b/>
                <w:bCs/>
                <w:color w:val="000000"/>
                <w:sz w:val="16"/>
                <w:szCs w:val="16"/>
              </w:rPr>
            </w:pPr>
            <w:r w:rsidRPr="00D85E1B">
              <w:rPr>
                <w:rFonts w:ascii="Calibri" w:hAnsi="Calibri" w:cs="Calibri"/>
                <w:b/>
                <w:bCs/>
                <w:color w:val="000000"/>
                <w:sz w:val="16"/>
                <w:szCs w:val="16"/>
              </w:rPr>
              <w:t>Projection</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791" w:type="dxa"/>
            <w:gridSpan w:val="2"/>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b/>
                <w:bCs/>
                <w:color w:val="000000"/>
                <w:sz w:val="16"/>
                <w:szCs w:val="16"/>
              </w:rPr>
            </w:pPr>
            <w:r w:rsidRPr="00D85E1B">
              <w:rPr>
                <w:rFonts w:ascii="Calibri" w:hAnsi="Calibri" w:cs="Calibri"/>
                <w:b/>
                <w:bCs/>
                <w:color w:val="000000"/>
                <w:sz w:val="16"/>
                <w:szCs w:val="16"/>
              </w:rPr>
              <w:t>Year Ending April 30th, 2016</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color w:val="000000"/>
                <w:sz w:val="16"/>
                <w:szCs w:val="16"/>
              </w:rPr>
            </w:pPr>
            <w:r w:rsidRPr="00D85E1B">
              <w:rPr>
                <w:rFonts w:ascii="Calibri" w:hAnsi="Calibri" w:cs="Calibri"/>
                <w:color w:val="000000"/>
                <w:sz w:val="16"/>
                <w:szCs w:val="16"/>
              </w:rPr>
              <w:t>% Revenue</w:t>
            </w:r>
          </w:p>
        </w:tc>
        <w:tc>
          <w:tcPr>
            <w:tcW w:w="1340" w:type="dxa"/>
            <w:tcBorders>
              <w:top w:val="nil"/>
              <w:left w:val="nil"/>
              <w:bottom w:val="nil"/>
              <w:right w:val="nil"/>
            </w:tcBorders>
          </w:tcPr>
          <w:p w:rsidR="00D85E1B" w:rsidRPr="00D85E1B" w:rsidRDefault="00D85E1B" w:rsidP="00D85E1B">
            <w:pPr>
              <w:autoSpaceDE w:val="0"/>
              <w:autoSpaceDN w:val="0"/>
              <w:adjustRightInd w:val="0"/>
              <w:spacing w:before="0" w:after="0"/>
              <w:ind w:left="0"/>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color w:val="000000"/>
                <w:sz w:val="16"/>
                <w:szCs w:val="16"/>
              </w:rPr>
            </w:pPr>
            <w:r w:rsidRPr="00D85E1B">
              <w:rPr>
                <w:rFonts w:ascii="Calibri" w:hAnsi="Calibri" w:cs="Calibri"/>
                <w:color w:val="000000"/>
                <w:sz w:val="16"/>
                <w:szCs w:val="16"/>
              </w:rPr>
              <w:t>Registration</w:t>
            </w: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373,000 </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color w:val="000000"/>
                <w:sz w:val="16"/>
                <w:szCs w:val="16"/>
              </w:rPr>
            </w:pPr>
            <w:r w:rsidRPr="00D85E1B">
              <w:rPr>
                <w:rFonts w:ascii="Calibri" w:hAnsi="Calibri" w:cs="Calibri"/>
                <w:color w:val="000000"/>
                <w:sz w:val="16"/>
                <w:szCs w:val="16"/>
              </w:rPr>
              <w:t>61%</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371,000.00 </w:t>
            </w: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color w:val="000000"/>
                <w:sz w:val="16"/>
                <w:szCs w:val="16"/>
              </w:rPr>
            </w:pPr>
            <w:r w:rsidRPr="00D85E1B">
              <w:rPr>
                <w:rFonts w:ascii="Calibri" w:hAnsi="Calibri" w:cs="Calibri"/>
                <w:color w:val="000000"/>
                <w:sz w:val="16"/>
                <w:szCs w:val="16"/>
              </w:rPr>
              <w:t>Travel Ice Fees</w:t>
            </w: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180,000 </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color w:val="000000"/>
                <w:sz w:val="16"/>
                <w:szCs w:val="16"/>
              </w:rPr>
            </w:pPr>
            <w:r w:rsidRPr="00D85E1B">
              <w:rPr>
                <w:rFonts w:ascii="Calibri" w:hAnsi="Calibri" w:cs="Calibri"/>
                <w:color w:val="000000"/>
                <w:sz w:val="16"/>
                <w:szCs w:val="16"/>
              </w:rPr>
              <w:t>30%</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177,000.00 </w:t>
            </w: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color w:val="000000"/>
                <w:sz w:val="16"/>
                <w:szCs w:val="16"/>
              </w:rPr>
            </w:pPr>
            <w:r w:rsidRPr="00D85E1B">
              <w:rPr>
                <w:rFonts w:ascii="Calibri" w:hAnsi="Calibri" w:cs="Calibri"/>
                <w:color w:val="000000"/>
                <w:sz w:val="16"/>
                <w:szCs w:val="16"/>
              </w:rPr>
              <w:t>Tryouts &amp; Clinic</w:t>
            </w: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31,000 </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color w:val="000000"/>
                <w:sz w:val="16"/>
                <w:szCs w:val="16"/>
              </w:rPr>
            </w:pPr>
            <w:r w:rsidRPr="00D85E1B">
              <w:rPr>
                <w:rFonts w:ascii="Calibri" w:hAnsi="Calibri" w:cs="Calibri"/>
                <w:color w:val="000000"/>
                <w:sz w:val="16"/>
                <w:szCs w:val="16"/>
              </w:rPr>
              <w:t>5%</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14,000.00 </w:t>
            </w: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color w:val="000000"/>
                <w:sz w:val="16"/>
                <w:szCs w:val="16"/>
              </w:rPr>
            </w:pPr>
            <w:r w:rsidRPr="00D85E1B">
              <w:rPr>
                <w:rFonts w:ascii="Calibri" w:hAnsi="Calibri" w:cs="Calibri"/>
                <w:color w:val="000000"/>
                <w:sz w:val="16"/>
                <w:szCs w:val="16"/>
              </w:rPr>
              <w:t>Bingo Proceeds</w:t>
            </w: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14,000 </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color w:val="000000"/>
                <w:sz w:val="16"/>
                <w:szCs w:val="16"/>
              </w:rPr>
            </w:pPr>
            <w:r w:rsidRPr="00D85E1B">
              <w:rPr>
                <w:rFonts w:ascii="Calibri" w:hAnsi="Calibri" w:cs="Calibri"/>
                <w:color w:val="000000"/>
                <w:sz w:val="16"/>
                <w:szCs w:val="16"/>
              </w:rPr>
              <w:t>2%</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27,000.00 </w:t>
            </w: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color w:val="000000"/>
                <w:sz w:val="16"/>
                <w:szCs w:val="16"/>
              </w:rPr>
            </w:pPr>
            <w:r w:rsidRPr="00D85E1B">
              <w:rPr>
                <w:rFonts w:ascii="Calibri" w:hAnsi="Calibri" w:cs="Calibri"/>
                <w:color w:val="000000"/>
                <w:sz w:val="16"/>
                <w:szCs w:val="16"/>
              </w:rPr>
              <w:t>Sponsorship</w:t>
            </w: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9,000 </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color w:val="000000"/>
                <w:sz w:val="16"/>
                <w:szCs w:val="16"/>
              </w:rPr>
            </w:pPr>
            <w:r w:rsidRPr="00D85E1B">
              <w:rPr>
                <w:rFonts w:ascii="Calibri" w:hAnsi="Calibri" w:cs="Calibri"/>
                <w:color w:val="000000"/>
                <w:sz w:val="16"/>
                <w:szCs w:val="16"/>
              </w:rPr>
              <w:t>1%</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16,000.00 </w:t>
            </w: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color w:val="000000"/>
                <w:sz w:val="16"/>
                <w:szCs w:val="16"/>
              </w:rPr>
            </w:pPr>
            <w:r w:rsidRPr="00D85E1B">
              <w:rPr>
                <w:rFonts w:ascii="Calibri" w:hAnsi="Calibri" w:cs="Calibri"/>
                <w:color w:val="000000"/>
                <w:sz w:val="16"/>
                <w:szCs w:val="16"/>
              </w:rPr>
              <w:t>Other</w:t>
            </w: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1,000 </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color w:val="000000"/>
                <w:sz w:val="16"/>
                <w:szCs w:val="16"/>
              </w:rPr>
            </w:pPr>
            <w:r w:rsidRPr="00D85E1B">
              <w:rPr>
                <w:rFonts w:ascii="Calibri" w:hAnsi="Calibri" w:cs="Calibri"/>
                <w:color w:val="000000"/>
                <w:sz w:val="16"/>
                <w:szCs w:val="16"/>
              </w:rPr>
              <w:t>0%</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2,000.00 </w:t>
            </w: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b/>
                <w:bCs/>
                <w:color w:val="000000"/>
                <w:sz w:val="16"/>
                <w:szCs w:val="16"/>
              </w:rPr>
            </w:pPr>
            <w:r w:rsidRPr="00D85E1B">
              <w:rPr>
                <w:rFonts w:ascii="Calibri" w:hAnsi="Calibri" w:cs="Calibri"/>
                <w:b/>
                <w:bCs/>
                <w:color w:val="000000"/>
                <w:sz w:val="16"/>
                <w:szCs w:val="16"/>
              </w:rPr>
              <w:t xml:space="preserve">    Total Revenue</w:t>
            </w: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single" w:sz="6" w:space="0" w:color="auto"/>
              <w:left w:val="nil"/>
              <w:bottom w:val="single" w:sz="6" w:space="0" w:color="auto"/>
              <w:right w:val="nil"/>
            </w:tcBorders>
          </w:tcPr>
          <w:p w:rsidR="00D85E1B" w:rsidRPr="00D85E1B" w:rsidRDefault="00D85E1B">
            <w:pPr>
              <w:autoSpaceDE w:val="0"/>
              <w:autoSpaceDN w:val="0"/>
              <w:adjustRightInd w:val="0"/>
              <w:spacing w:before="0" w:after="0"/>
              <w:ind w:left="0"/>
              <w:jc w:val="right"/>
              <w:rPr>
                <w:rFonts w:ascii="Calibri" w:hAnsi="Calibri" w:cs="Calibri"/>
                <w:b/>
                <w:bCs/>
                <w:color w:val="000000"/>
                <w:sz w:val="16"/>
                <w:szCs w:val="16"/>
              </w:rPr>
            </w:pPr>
            <w:r w:rsidRPr="00D85E1B">
              <w:rPr>
                <w:rFonts w:ascii="Calibri" w:hAnsi="Calibri" w:cs="Calibri"/>
                <w:b/>
                <w:bCs/>
                <w:color w:val="000000"/>
                <w:sz w:val="16"/>
                <w:szCs w:val="16"/>
              </w:rPr>
              <w:t xml:space="preserve"> $                608,000 </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single" w:sz="6" w:space="0" w:color="auto"/>
              <w:left w:val="nil"/>
              <w:bottom w:val="single" w:sz="6" w:space="0" w:color="auto"/>
              <w:right w:val="nil"/>
            </w:tcBorders>
          </w:tcPr>
          <w:p w:rsidR="00D85E1B" w:rsidRPr="00D85E1B" w:rsidRDefault="00D85E1B">
            <w:pPr>
              <w:autoSpaceDE w:val="0"/>
              <w:autoSpaceDN w:val="0"/>
              <w:adjustRightInd w:val="0"/>
              <w:spacing w:before="0" w:after="0"/>
              <w:ind w:left="0"/>
              <w:jc w:val="center"/>
              <w:rPr>
                <w:rFonts w:ascii="Calibri" w:hAnsi="Calibri" w:cs="Calibri"/>
                <w:b/>
                <w:bCs/>
                <w:color w:val="000000"/>
                <w:sz w:val="16"/>
                <w:szCs w:val="16"/>
              </w:rPr>
            </w:pPr>
            <w:r w:rsidRPr="00D85E1B">
              <w:rPr>
                <w:rFonts w:ascii="Calibri" w:hAnsi="Calibri" w:cs="Calibri"/>
                <w:b/>
                <w:bCs/>
                <w:color w:val="000000"/>
                <w:sz w:val="16"/>
                <w:szCs w:val="16"/>
              </w:rPr>
              <w:t>100%</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single" w:sz="6" w:space="0" w:color="auto"/>
              <w:left w:val="nil"/>
              <w:bottom w:val="single" w:sz="6" w:space="0" w:color="auto"/>
              <w:right w:val="nil"/>
            </w:tcBorders>
          </w:tcPr>
          <w:p w:rsidR="00D85E1B" w:rsidRPr="00D85E1B" w:rsidRDefault="00D85E1B">
            <w:pPr>
              <w:autoSpaceDE w:val="0"/>
              <w:autoSpaceDN w:val="0"/>
              <w:adjustRightInd w:val="0"/>
              <w:spacing w:before="0" w:after="0"/>
              <w:ind w:left="0"/>
              <w:jc w:val="right"/>
              <w:rPr>
                <w:rFonts w:ascii="Calibri" w:hAnsi="Calibri" w:cs="Calibri"/>
                <w:b/>
                <w:bCs/>
                <w:color w:val="000000"/>
                <w:sz w:val="16"/>
                <w:szCs w:val="16"/>
              </w:rPr>
            </w:pPr>
            <w:r w:rsidRPr="00D85E1B">
              <w:rPr>
                <w:rFonts w:ascii="Calibri" w:hAnsi="Calibri" w:cs="Calibri"/>
                <w:b/>
                <w:bCs/>
                <w:color w:val="000000"/>
                <w:sz w:val="16"/>
                <w:szCs w:val="16"/>
              </w:rPr>
              <w:t xml:space="preserve"> $           607,000.00 </w:t>
            </w: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b/>
                <w:bCs/>
                <w:color w:val="000000"/>
                <w:sz w:val="16"/>
                <w:szCs w:val="16"/>
              </w:rPr>
            </w:pP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i/>
                <w:iCs/>
                <w:color w:val="000000"/>
                <w:sz w:val="16"/>
                <w:szCs w:val="16"/>
              </w:rPr>
            </w:pPr>
            <w:r w:rsidRPr="00D85E1B">
              <w:rPr>
                <w:rFonts w:ascii="Calibri" w:hAnsi="Calibri" w:cs="Calibri"/>
                <w:i/>
                <w:iCs/>
                <w:color w:val="000000"/>
                <w:sz w:val="16"/>
                <w:szCs w:val="16"/>
              </w:rPr>
              <w:t>% of Expenses</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color w:val="000000"/>
                <w:sz w:val="16"/>
                <w:szCs w:val="16"/>
              </w:rPr>
            </w:pPr>
            <w:r w:rsidRPr="00D85E1B">
              <w:rPr>
                <w:rFonts w:ascii="Calibri" w:hAnsi="Calibri" w:cs="Calibri"/>
                <w:color w:val="000000"/>
                <w:sz w:val="16"/>
                <w:szCs w:val="16"/>
              </w:rPr>
              <w:t>Ice Fees &amp; Facility rental</w:t>
            </w: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427,000 </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color w:val="000000"/>
                <w:sz w:val="16"/>
                <w:szCs w:val="16"/>
              </w:rPr>
            </w:pPr>
            <w:r w:rsidRPr="00D85E1B">
              <w:rPr>
                <w:rFonts w:ascii="Calibri" w:hAnsi="Calibri" w:cs="Calibri"/>
                <w:color w:val="000000"/>
                <w:sz w:val="16"/>
                <w:szCs w:val="16"/>
              </w:rPr>
              <w:t>65.3%</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426,800 </w:t>
            </w: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770" w:type="dxa"/>
            <w:gridSpan w:val="2"/>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color w:val="000000"/>
                <w:sz w:val="16"/>
                <w:szCs w:val="16"/>
              </w:rPr>
            </w:pPr>
            <w:r w:rsidRPr="00D85E1B">
              <w:rPr>
                <w:rFonts w:ascii="Calibri" w:hAnsi="Calibri" w:cs="Calibri"/>
                <w:color w:val="000000"/>
                <w:sz w:val="16"/>
                <w:szCs w:val="16"/>
              </w:rPr>
              <w:t>Amortization - Equipment, Leasehold, Jerseys</w:t>
            </w: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68,000 </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color w:val="000000"/>
                <w:sz w:val="16"/>
                <w:szCs w:val="16"/>
              </w:rPr>
            </w:pPr>
            <w:r w:rsidRPr="00D85E1B">
              <w:rPr>
                <w:rFonts w:ascii="Calibri" w:hAnsi="Calibri" w:cs="Calibri"/>
                <w:color w:val="000000"/>
                <w:sz w:val="16"/>
                <w:szCs w:val="16"/>
              </w:rPr>
              <w:t>10.4%</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66,700 </w:t>
            </w: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color w:val="000000"/>
                <w:sz w:val="16"/>
                <w:szCs w:val="16"/>
              </w:rPr>
            </w:pPr>
            <w:r w:rsidRPr="00D85E1B">
              <w:rPr>
                <w:rFonts w:ascii="Calibri" w:hAnsi="Calibri" w:cs="Calibri"/>
                <w:color w:val="000000"/>
                <w:sz w:val="16"/>
                <w:szCs w:val="16"/>
              </w:rPr>
              <w:t>Insurance</w:t>
            </w: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33,000 </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color w:val="000000"/>
                <w:sz w:val="16"/>
                <w:szCs w:val="16"/>
              </w:rPr>
            </w:pPr>
            <w:r w:rsidRPr="00D85E1B">
              <w:rPr>
                <w:rFonts w:ascii="Calibri" w:hAnsi="Calibri" w:cs="Calibri"/>
                <w:color w:val="000000"/>
                <w:sz w:val="16"/>
                <w:szCs w:val="16"/>
              </w:rPr>
              <w:t>5.0%</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33,000 </w:t>
            </w: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color w:val="000000"/>
                <w:sz w:val="16"/>
                <w:szCs w:val="16"/>
              </w:rPr>
            </w:pPr>
            <w:r w:rsidRPr="00D85E1B">
              <w:rPr>
                <w:rFonts w:ascii="Calibri" w:hAnsi="Calibri" w:cs="Calibri"/>
                <w:color w:val="000000"/>
                <w:sz w:val="16"/>
                <w:szCs w:val="16"/>
              </w:rPr>
              <w:t>Referee and Team Fees</w:t>
            </w: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29,000 </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color w:val="000000"/>
                <w:sz w:val="16"/>
                <w:szCs w:val="16"/>
              </w:rPr>
            </w:pPr>
            <w:r w:rsidRPr="00D85E1B">
              <w:rPr>
                <w:rFonts w:ascii="Calibri" w:hAnsi="Calibri" w:cs="Calibri"/>
                <w:color w:val="000000"/>
                <w:sz w:val="16"/>
                <w:szCs w:val="16"/>
              </w:rPr>
              <w:t>4.4%</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24,200 </w:t>
            </w: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770" w:type="dxa"/>
            <w:gridSpan w:val="2"/>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color w:val="000000"/>
                <w:sz w:val="16"/>
                <w:szCs w:val="16"/>
              </w:rPr>
            </w:pPr>
            <w:r w:rsidRPr="00D85E1B">
              <w:rPr>
                <w:rFonts w:ascii="Calibri" w:hAnsi="Calibri" w:cs="Calibri"/>
                <w:color w:val="000000"/>
                <w:sz w:val="16"/>
                <w:szCs w:val="16"/>
              </w:rPr>
              <w:t>Day of Champs/Coaches Appreciation/Opening Day</w:t>
            </w: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22,000 </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color w:val="000000"/>
                <w:sz w:val="16"/>
                <w:szCs w:val="16"/>
              </w:rPr>
            </w:pPr>
            <w:r w:rsidRPr="00D85E1B">
              <w:rPr>
                <w:rFonts w:ascii="Calibri" w:hAnsi="Calibri" w:cs="Calibri"/>
                <w:color w:val="000000"/>
                <w:sz w:val="16"/>
                <w:szCs w:val="16"/>
              </w:rPr>
              <w:t>3.4%</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21,300 </w:t>
            </w: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color w:val="000000"/>
                <w:sz w:val="16"/>
                <w:szCs w:val="16"/>
              </w:rPr>
            </w:pPr>
            <w:r w:rsidRPr="00D85E1B">
              <w:rPr>
                <w:rFonts w:ascii="Calibri" w:hAnsi="Calibri" w:cs="Calibri"/>
                <w:color w:val="000000"/>
                <w:sz w:val="16"/>
                <w:szCs w:val="16"/>
              </w:rPr>
              <w:t>Hockey Supplies</w:t>
            </w: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19,000 </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color w:val="000000"/>
                <w:sz w:val="16"/>
                <w:szCs w:val="16"/>
              </w:rPr>
            </w:pPr>
            <w:r w:rsidRPr="00D85E1B">
              <w:rPr>
                <w:rFonts w:ascii="Calibri" w:hAnsi="Calibri" w:cs="Calibri"/>
                <w:color w:val="000000"/>
                <w:sz w:val="16"/>
                <w:szCs w:val="16"/>
              </w:rPr>
              <w:t>2.9%</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26,900 </w:t>
            </w: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color w:val="000000"/>
                <w:sz w:val="16"/>
                <w:szCs w:val="16"/>
              </w:rPr>
            </w:pPr>
            <w:r w:rsidRPr="00D85E1B">
              <w:rPr>
                <w:rFonts w:ascii="Calibri" w:hAnsi="Calibri" w:cs="Calibri"/>
                <w:color w:val="000000"/>
                <w:sz w:val="16"/>
                <w:szCs w:val="16"/>
              </w:rPr>
              <w:t>Stipend Positions</w:t>
            </w: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14,000 </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color w:val="000000"/>
                <w:sz w:val="16"/>
                <w:szCs w:val="16"/>
              </w:rPr>
            </w:pPr>
            <w:r w:rsidRPr="00D85E1B">
              <w:rPr>
                <w:rFonts w:ascii="Calibri" w:hAnsi="Calibri" w:cs="Calibri"/>
                <w:color w:val="000000"/>
                <w:sz w:val="16"/>
                <w:szCs w:val="16"/>
              </w:rPr>
              <w:t>2.1%</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16,500 </w:t>
            </w: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color w:val="000000"/>
                <w:sz w:val="16"/>
                <w:szCs w:val="16"/>
              </w:rPr>
            </w:pPr>
            <w:r w:rsidRPr="00D85E1B">
              <w:rPr>
                <w:rFonts w:ascii="Calibri" w:hAnsi="Calibri" w:cs="Calibri"/>
                <w:color w:val="000000"/>
                <w:sz w:val="16"/>
                <w:szCs w:val="16"/>
              </w:rPr>
              <w:t>On Line Registration fees</w:t>
            </w: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14,000 </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color w:val="000000"/>
                <w:sz w:val="16"/>
                <w:szCs w:val="16"/>
              </w:rPr>
            </w:pPr>
            <w:r w:rsidRPr="00D85E1B">
              <w:rPr>
                <w:rFonts w:ascii="Calibri" w:hAnsi="Calibri" w:cs="Calibri"/>
                <w:color w:val="000000"/>
                <w:sz w:val="16"/>
                <w:szCs w:val="16"/>
              </w:rPr>
              <w:t>2.1%</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12,100 </w:t>
            </w: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color w:val="000000"/>
                <w:sz w:val="16"/>
                <w:szCs w:val="16"/>
              </w:rPr>
            </w:pPr>
            <w:proofErr w:type="spellStart"/>
            <w:r w:rsidRPr="00D85E1B">
              <w:rPr>
                <w:rFonts w:ascii="Calibri" w:hAnsi="Calibri" w:cs="Calibri"/>
                <w:color w:val="000000"/>
                <w:sz w:val="16"/>
                <w:szCs w:val="16"/>
              </w:rPr>
              <w:t>Powerskating</w:t>
            </w:r>
            <w:proofErr w:type="spellEnd"/>
            <w:r w:rsidRPr="00D85E1B">
              <w:rPr>
                <w:rFonts w:ascii="Calibri" w:hAnsi="Calibri" w:cs="Calibri"/>
                <w:color w:val="000000"/>
                <w:sz w:val="16"/>
                <w:szCs w:val="16"/>
              </w:rPr>
              <w:t xml:space="preserve"> and Goalie Clinics</w:t>
            </w: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9,000 </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color w:val="000000"/>
                <w:sz w:val="16"/>
                <w:szCs w:val="16"/>
              </w:rPr>
            </w:pPr>
            <w:r w:rsidRPr="00D85E1B">
              <w:rPr>
                <w:rFonts w:ascii="Calibri" w:hAnsi="Calibri" w:cs="Calibri"/>
                <w:color w:val="000000"/>
                <w:sz w:val="16"/>
                <w:szCs w:val="16"/>
              </w:rPr>
              <w:t>1.4%</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12,900 </w:t>
            </w: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color w:val="000000"/>
                <w:sz w:val="16"/>
                <w:szCs w:val="16"/>
              </w:rPr>
            </w:pPr>
            <w:r w:rsidRPr="00D85E1B">
              <w:rPr>
                <w:rFonts w:ascii="Calibri" w:hAnsi="Calibri" w:cs="Calibri"/>
                <w:color w:val="000000"/>
                <w:sz w:val="16"/>
                <w:szCs w:val="16"/>
              </w:rPr>
              <w:t>Coaches Clinics</w:t>
            </w: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7,000 </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color w:val="000000"/>
                <w:sz w:val="16"/>
                <w:szCs w:val="16"/>
              </w:rPr>
            </w:pPr>
            <w:r w:rsidRPr="00D85E1B">
              <w:rPr>
                <w:rFonts w:ascii="Calibri" w:hAnsi="Calibri" w:cs="Calibri"/>
                <w:color w:val="000000"/>
                <w:sz w:val="16"/>
                <w:szCs w:val="16"/>
              </w:rPr>
              <w:t>1.1%</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6,000 </w:t>
            </w: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color w:val="000000"/>
                <w:sz w:val="16"/>
                <w:szCs w:val="16"/>
              </w:rPr>
            </w:pPr>
            <w:r w:rsidRPr="00D85E1B">
              <w:rPr>
                <w:rFonts w:ascii="Calibri" w:hAnsi="Calibri" w:cs="Calibri"/>
                <w:color w:val="000000"/>
                <w:sz w:val="16"/>
                <w:szCs w:val="16"/>
              </w:rPr>
              <w:t>Professional Fees</w:t>
            </w: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5,000 </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color w:val="000000"/>
                <w:sz w:val="16"/>
                <w:szCs w:val="16"/>
              </w:rPr>
            </w:pPr>
            <w:r w:rsidRPr="00D85E1B">
              <w:rPr>
                <w:rFonts w:ascii="Calibri" w:hAnsi="Calibri" w:cs="Calibri"/>
                <w:color w:val="000000"/>
                <w:sz w:val="16"/>
                <w:szCs w:val="16"/>
              </w:rPr>
              <w:t>0.8%</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5,500 </w:t>
            </w: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color w:val="000000"/>
                <w:sz w:val="16"/>
                <w:szCs w:val="16"/>
              </w:rPr>
            </w:pPr>
            <w:r w:rsidRPr="00D85E1B">
              <w:rPr>
                <w:rFonts w:ascii="Calibri" w:hAnsi="Calibri" w:cs="Calibri"/>
                <w:color w:val="000000"/>
                <w:sz w:val="16"/>
                <w:szCs w:val="16"/>
              </w:rPr>
              <w:t>Office Supplies &amp; Meeting expense</w:t>
            </w: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4,000 </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color w:val="000000"/>
                <w:sz w:val="16"/>
                <w:szCs w:val="16"/>
              </w:rPr>
            </w:pPr>
            <w:r w:rsidRPr="00D85E1B">
              <w:rPr>
                <w:rFonts w:ascii="Calibri" w:hAnsi="Calibri" w:cs="Calibri"/>
                <w:color w:val="000000"/>
                <w:sz w:val="16"/>
                <w:szCs w:val="16"/>
              </w:rPr>
              <w:t>0.6%</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5,500 </w:t>
            </w: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color w:val="000000"/>
                <w:sz w:val="16"/>
                <w:szCs w:val="16"/>
              </w:rPr>
            </w:pPr>
            <w:r w:rsidRPr="00D85E1B">
              <w:rPr>
                <w:rFonts w:ascii="Calibri" w:hAnsi="Calibri" w:cs="Calibri"/>
                <w:color w:val="000000"/>
                <w:sz w:val="16"/>
                <w:szCs w:val="16"/>
              </w:rPr>
              <w:t>Telephone/Fax/Internet</w:t>
            </w: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2,000 </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color w:val="000000"/>
                <w:sz w:val="16"/>
                <w:szCs w:val="16"/>
              </w:rPr>
            </w:pPr>
            <w:r w:rsidRPr="00D85E1B">
              <w:rPr>
                <w:rFonts w:ascii="Calibri" w:hAnsi="Calibri" w:cs="Calibri"/>
                <w:color w:val="000000"/>
                <w:sz w:val="16"/>
                <w:szCs w:val="16"/>
              </w:rPr>
              <w:t>0.3%</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3,100 </w:t>
            </w: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color w:val="000000"/>
                <w:sz w:val="16"/>
                <w:szCs w:val="16"/>
              </w:rPr>
            </w:pPr>
            <w:r w:rsidRPr="00D85E1B">
              <w:rPr>
                <w:rFonts w:ascii="Calibri" w:hAnsi="Calibri" w:cs="Calibri"/>
                <w:color w:val="000000"/>
                <w:sz w:val="16"/>
                <w:szCs w:val="16"/>
              </w:rPr>
              <w:t>Advertising and Promotion</w:t>
            </w: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1,000 </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color w:val="000000"/>
                <w:sz w:val="16"/>
                <w:szCs w:val="16"/>
              </w:rPr>
            </w:pPr>
            <w:r w:rsidRPr="00D85E1B">
              <w:rPr>
                <w:rFonts w:ascii="Calibri" w:hAnsi="Calibri" w:cs="Calibri"/>
                <w:color w:val="000000"/>
                <w:sz w:val="16"/>
                <w:szCs w:val="16"/>
              </w:rPr>
              <w:t>0.2%</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r w:rsidRPr="00D85E1B">
              <w:rPr>
                <w:rFonts w:ascii="Calibri" w:hAnsi="Calibri" w:cs="Calibri"/>
                <w:color w:val="000000"/>
                <w:sz w:val="16"/>
                <w:szCs w:val="16"/>
              </w:rPr>
              <w:t xml:space="preserve"> $                     4,800 </w:t>
            </w: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center"/>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b/>
                <w:bCs/>
                <w:color w:val="000000"/>
                <w:sz w:val="16"/>
                <w:szCs w:val="16"/>
              </w:rPr>
            </w:pPr>
            <w:r w:rsidRPr="00D85E1B">
              <w:rPr>
                <w:rFonts w:ascii="Calibri" w:hAnsi="Calibri" w:cs="Calibri"/>
                <w:b/>
                <w:bCs/>
                <w:color w:val="000000"/>
                <w:sz w:val="16"/>
                <w:szCs w:val="16"/>
              </w:rPr>
              <w:t xml:space="preserve">   Total Expenses</w:t>
            </w: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single" w:sz="6" w:space="0" w:color="auto"/>
              <w:left w:val="nil"/>
              <w:bottom w:val="single" w:sz="6" w:space="0" w:color="auto"/>
              <w:right w:val="nil"/>
            </w:tcBorders>
          </w:tcPr>
          <w:p w:rsidR="00D85E1B" w:rsidRPr="00D85E1B" w:rsidRDefault="00D85E1B">
            <w:pPr>
              <w:autoSpaceDE w:val="0"/>
              <w:autoSpaceDN w:val="0"/>
              <w:adjustRightInd w:val="0"/>
              <w:spacing w:before="0" w:after="0"/>
              <w:ind w:left="0"/>
              <w:jc w:val="right"/>
              <w:rPr>
                <w:rFonts w:ascii="Calibri" w:hAnsi="Calibri" w:cs="Calibri"/>
                <w:b/>
                <w:bCs/>
                <w:color w:val="000000"/>
                <w:sz w:val="16"/>
                <w:szCs w:val="16"/>
              </w:rPr>
            </w:pPr>
            <w:r w:rsidRPr="00D85E1B">
              <w:rPr>
                <w:rFonts w:ascii="Calibri" w:hAnsi="Calibri" w:cs="Calibri"/>
                <w:b/>
                <w:bCs/>
                <w:color w:val="000000"/>
                <w:sz w:val="16"/>
                <w:szCs w:val="16"/>
              </w:rPr>
              <w:t xml:space="preserve"> $                654,000 </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single" w:sz="6" w:space="0" w:color="auto"/>
              <w:left w:val="nil"/>
              <w:bottom w:val="single" w:sz="6" w:space="0" w:color="auto"/>
              <w:right w:val="nil"/>
            </w:tcBorders>
          </w:tcPr>
          <w:p w:rsidR="00D85E1B" w:rsidRPr="00D85E1B" w:rsidRDefault="00D85E1B">
            <w:pPr>
              <w:autoSpaceDE w:val="0"/>
              <w:autoSpaceDN w:val="0"/>
              <w:adjustRightInd w:val="0"/>
              <w:spacing w:before="0" w:after="0"/>
              <w:ind w:left="0"/>
              <w:jc w:val="center"/>
              <w:rPr>
                <w:rFonts w:ascii="Calibri" w:hAnsi="Calibri" w:cs="Calibri"/>
                <w:b/>
                <w:bCs/>
                <w:color w:val="000000"/>
                <w:sz w:val="16"/>
                <w:szCs w:val="16"/>
              </w:rPr>
            </w:pPr>
            <w:r w:rsidRPr="00D85E1B">
              <w:rPr>
                <w:rFonts w:ascii="Calibri" w:hAnsi="Calibri" w:cs="Calibri"/>
                <w:b/>
                <w:bCs/>
                <w:color w:val="000000"/>
                <w:sz w:val="16"/>
                <w:szCs w:val="16"/>
              </w:rPr>
              <w:t>100%</w:t>
            </w: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single" w:sz="6" w:space="0" w:color="auto"/>
              <w:left w:val="nil"/>
              <w:bottom w:val="single" w:sz="6" w:space="0" w:color="auto"/>
              <w:right w:val="nil"/>
            </w:tcBorders>
          </w:tcPr>
          <w:p w:rsidR="00D85E1B" w:rsidRPr="00D85E1B" w:rsidRDefault="00D85E1B">
            <w:pPr>
              <w:autoSpaceDE w:val="0"/>
              <w:autoSpaceDN w:val="0"/>
              <w:adjustRightInd w:val="0"/>
              <w:spacing w:before="0" w:after="0"/>
              <w:ind w:left="0"/>
              <w:jc w:val="right"/>
              <w:rPr>
                <w:rFonts w:ascii="Calibri" w:hAnsi="Calibri" w:cs="Calibri"/>
                <w:b/>
                <w:bCs/>
                <w:color w:val="000000"/>
                <w:sz w:val="16"/>
                <w:szCs w:val="16"/>
              </w:rPr>
            </w:pPr>
            <w:r w:rsidRPr="00D85E1B">
              <w:rPr>
                <w:rFonts w:ascii="Calibri" w:hAnsi="Calibri" w:cs="Calibri"/>
                <w:b/>
                <w:bCs/>
                <w:color w:val="000000"/>
                <w:sz w:val="16"/>
                <w:szCs w:val="16"/>
              </w:rPr>
              <w:t xml:space="preserve"> $                665,300 </w:t>
            </w: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b/>
                <w:bCs/>
                <w:color w:val="000000"/>
                <w:sz w:val="16"/>
                <w:szCs w:val="16"/>
              </w:rPr>
            </w:pPr>
            <w:r w:rsidRPr="00D85E1B">
              <w:rPr>
                <w:rFonts w:ascii="Calibri" w:hAnsi="Calibri" w:cs="Calibri"/>
                <w:b/>
                <w:bCs/>
                <w:color w:val="000000"/>
                <w:sz w:val="16"/>
                <w:szCs w:val="16"/>
              </w:rPr>
              <w:t>Operating (Deficit)/Surplus</w:t>
            </w: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b/>
                <w:bCs/>
                <w:color w:val="000000"/>
                <w:sz w:val="16"/>
                <w:szCs w:val="16"/>
              </w:rPr>
            </w:pPr>
          </w:p>
        </w:tc>
        <w:tc>
          <w:tcPr>
            <w:tcW w:w="1341" w:type="dxa"/>
            <w:tcBorders>
              <w:top w:val="single" w:sz="6" w:space="0" w:color="auto"/>
              <w:left w:val="nil"/>
              <w:bottom w:val="double" w:sz="6" w:space="0" w:color="auto"/>
              <w:right w:val="nil"/>
            </w:tcBorders>
          </w:tcPr>
          <w:p w:rsidR="00D85E1B" w:rsidRPr="00D85E1B" w:rsidRDefault="00D85E1B">
            <w:pPr>
              <w:autoSpaceDE w:val="0"/>
              <w:autoSpaceDN w:val="0"/>
              <w:adjustRightInd w:val="0"/>
              <w:spacing w:before="0" w:after="0"/>
              <w:ind w:left="0"/>
              <w:jc w:val="right"/>
              <w:rPr>
                <w:rFonts w:ascii="Calibri" w:hAnsi="Calibri" w:cs="Calibri"/>
                <w:b/>
                <w:bCs/>
                <w:color w:val="000000"/>
                <w:sz w:val="16"/>
                <w:szCs w:val="16"/>
              </w:rPr>
            </w:pPr>
            <w:r w:rsidRPr="00D85E1B">
              <w:rPr>
                <w:rFonts w:ascii="Calibri" w:hAnsi="Calibri" w:cs="Calibri"/>
                <w:b/>
                <w:bCs/>
                <w:color w:val="000000"/>
                <w:sz w:val="16"/>
                <w:szCs w:val="16"/>
              </w:rPr>
              <w:t xml:space="preserve"> $                 (46,000)</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single" w:sz="6" w:space="0" w:color="auto"/>
              <w:left w:val="nil"/>
              <w:bottom w:val="double" w:sz="6" w:space="0" w:color="auto"/>
              <w:right w:val="nil"/>
            </w:tcBorders>
          </w:tcPr>
          <w:p w:rsidR="00D85E1B" w:rsidRPr="00D85E1B" w:rsidRDefault="00D85E1B">
            <w:pPr>
              <w:autoSpaceDE w:val="0"/>
              <w:autoSpaceDN w:val="0"/>
              <w:adjustRightInd w:val="0"/>
              <w:spacing w:before="0" w:after="0"/>
              <w:ind w:left="0"/>
              <w:jc w:val="right"/>
              <w:rPr>
                <w:rFonts w:ascii="Calibri" w:hAnsi="Calibri" w:cs="Calibri"/>
                <w:b/>
                <w:bCs/>
                <w:color w:val="000000"/>
                <w:sz w:val="16"/>
                <w:szCs w:val="16"/>
              </w:rPr>
            </w:pPr>
            <w:r w:rsidRPr="00D85E1B">
              <w:rPr>
                <w:rFonts w:ascii="Calibri" w:hAnsi="Calibri" w:cs="Calibri"/>
                <w:b/>
                <w:bCs/>
                <w:color w:val="000000"/>
                <w:sz w:val="16"/>
                <w:szCs w:val="16"/>
              </w:rPr>
              <w:t xml:space="preserve"> $                 (58,300)</w:t>
            </w: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1"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r>
      <w:tr w:rsidR="00D85E1B" w:rsidRPr="00D85E1B" w:rsidTr="00D85E1B">
        <w:tblPrEx>
          <w:tblCellMar>
            <w:top w:w="0" w:type="dxa"/>
            <w:bottom w:w="0" w:type="dxa"/>
          </w:tblCellMar>
        </w:tblPrEx>
        <w:trPr>
          <w:trHeight w:val="215"/>
        </w:trPr>
        <w:tc>
          <w:tcPr>
            <w:tcW w:w="384"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3440" w:type="dxa"/>
            <w:tcBorders>
              <w:top w:val="nil"/>
              <w:left w:val="nil"/>
              <w:bottom w:val="nil"/>
              <w:right w:val="nil"/>
            </w:tcBorders>
          </w:tcPr>
          <w:p w:rsidR="00D85E1B" w:rsidRPr="00D85E1B" w:rsidRDefault="00D85E1B">
            <w:pPr>
              <w:autoSpaceDE w:val="0"/>
              <w:autoSpaceDN w:val="0"/>
              <w:adjustRightInd w:val="0"/>
              <w:spacing w:before="0" w:after="0"/>
              <w:ind w:left="0"/>
              <w:rPr>
                <w:rFonts w:ascii="Calibri" w:hAnsi="Calibri" w:cs="Calibri"/>
                <w:b/>
                <w:bCs/>
                <w:color w:val="000000"/>
                <w:sz w:val="16"/>
                <w:szCs w:val="16"/>
              </w:rPr>
            </w:pPr>
            <w:r w:rsidRPr="00D85E1B">
              <w:rPr>
                <w:rFonts w:ascii="Calibri" w:hAnsi="Calibri" w:cs="Calibri"/>
                <w:b/>
                <w:bCs/>
                <w:color w:val="000000"/>
                <w:sz w:val="16"/>
                <w:szCs w:val="16"/>
              </w:rPr>
              <w:t>Cash flow Surplus/(Deficit)</w:t>
            </w:r>
          </w:p>
        </w:tc>
        <w:tc>
          <w:tcPr>
            <w:tcW w:w="329"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b/>
                <w:bCs/>
                <w:color w:val="000000"/>
                <w:sz w:val="16"/>
                <w:szCs w:val="16"/>
              </w:rPr>
            </w:pPr>
          </w:p>
        </w:tc>
        <w:tc>
          <w:tcPr>
            <w:tcW w:w="1341" w:type="dxa"/>
            <w:tcBorders>
              <w:top w:val="single" w:sz="6" w:space="0" w:color="auto"/>
              <w:left w:val="nil"/>
              <w:bottom w:val="double" w:sz="6" w:space="0" w:color="auto"/>
              <w:right w:val="nil"/>
            </w:tcBorders>
          </w:tcPr>
          <w:p w:rsidR="00D85E1B" w:rsidRPr="00D85E1B" w:rsidRDefault="00D85E1B">
            <w:pPr>
              <w:autoSpaceDE w:val="0"/>
              <w:autoSpaceDN w:val="0"/>
              <w:adjustRightInd w:val="0"/>
              <w:spacing w:before="0" w:after="0"/>
              <w:ind w:left="0"/>
              <w:jc w:val="right"/>
              <w:rPr>
                <w:rFonts w:ascii="Calibri" w:hAnsi="Calibri" w:cs="Calibri"/>
                <w:b/>
                <w:bCs/>
                <w:color w:val="000000"/>
                <w:sz w:val="16"/>
                <w:szCs w:val="16"/>
              </w:rPr>
            </w:pPr>
            <w:r w:rsidRPr="00D85E1B">
              <w:rPr>
                <w:rFonts w:ascii="Calibri" w:hAnsi="Calibri" w:cs="Calibri"/>
                <w:b/>
                <w:bCs/>
                <w:color w:val="000000"/>
                <w:sz w:val="16"/>
                <w:szCs w:val="16"/>
              </w:rPr>
              <w:t xml:space="preserve"> $                   22,000 </w:t>
            </w:r>
          </w:p>
        </w:tc>
        <w:tc>
          <w:tcPr>
            <w:tcW w:w="45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263" w:type="dxa"/>
            <w:tcBorders>
              <w:top w:val="nil"/>
              <w:left w:val="nil"/>
              <w:bottom w:val="nil"/>
              <w:right w:val="nil"/>
            </w:tcBorders>
          </w:tcPr>
          <w:p w:rsidR="00D85E1B" w:rsidRPr="00D85E1B" w:rsidRDefault="00D85E1B">
            <w:pPr>
              <w:autoSpaceDE w:val="0"/>
              <w:autoSpaceDN w:val="0"/>
              <w:adjustRightInd w:val="0"/>
              <w:spacing w:before="0" w:after="0"/>
              <w:ind w:left="0"/>
              <w:jc w:val="right"/>
              <w:rPr>
                <w:rFonts w:ascii="Calibri" w:hAnsi="Calibri" w:cs="Calibri"/>
                <w:color w:val="000000"/>
                <w:sz w:val="16"/>
                <w:szCs w:val="16"/>
              </w:rPr>
            </w:pPr>
          </w:p>
        </w:tc>
        <w:tc>
          <w:tcPr>
            <w:tcW w:w="1340" w:type="dxa"/>
            <w:tcBorders>
              <w:top w:val="single" w:sz="6" w:space="0" w:color="auto"/>
              <w:left w:val="nil"/>
              <w:bottom w:val="double" w:sz="6" w:space="0" w:color="auto"/>
              <w:right w:val="nil"/>
            </w:tcBorders>
          </w:tcPr>
          <w:p w:rsidR="00D85E1B" w:rsidRPr="00D85E1B" w:rsidRDefault="00D85E1B">
            <w:pPr>
              <w:autoSpaceDE w:val="0"/>
              <w:autoSpaceDN w:val="0"/>
              <w:adjustRightInd w:val="0"/>
              <w:spacing w:before="0" w:after="0"/>
              <w:ind w:left="0"/>
              <w:jc w:val="right"/>
              <w:rPr>
                <w:rFonts w:ascii="Calibri" w:hAnsi="Calibri" w:cs="Calibri"/>
                <w:b/>
                <w:bCs/>
                <w:color w:val="000000"/>
                <w:sz w:val="16"/>
                <w:szCs w:val="16"/>
              </w:rPr>
            </w:pPr>
            <w:r w:rsidRPr="00D85E1B">
              <w:rPr>
                <w:rFonts w:ascii="Calibri" w:hAnsi="Calibri" w:cs="Calibri"/>
                <w:b/>
                <w:bCs/>
                <w:color w:val="000000"/>
                <w:sz w:val="16"/>
                <w:szCs w:val="16"/>
              </w:rPr>
              <w:t xml:space="preserve"> $                     8,400 </w:t>
            </w:r>
          </w:p>
        </w:tc>
      </w:tr>
    </w:tbl>
    <w:p w:rsidR="009F27C0" w:rsidRPr="00D85E1B" w:rsidRDefault="009F27C0" w:rsidP="009F27C0">
      <w:pPr>
        <w:pStyle w:val="PlainText"/>
        <w:ind w:left="720"/>
        <w:jc w:val="both"/>
        <w:rPr>
          <w:rFonts w:ascii="Arial" w:hAnsi="Arial"/>
          <w:sz w:val="16"/>
          <w:szCs w:val="16"/>
          <w:u w:val="single"/>
        </w:rPr>
      </w:pPr>
    </w:p>
    <w:tbl>
      <w:tblPr>
        <w:tblW w:w="8460" w:type="dxa"/>
        <w:tblInd w:w="1548" w:type="dxa"/>
        <w:tblLook w:val="01E0" w:firstRow="1" w:lastRow="1" w:firstColumn="1" w:lastColumn="1" w:noHBand="0" w:noVBand="0"/>
      </w:tblPr>
      <w:tblGrid>
        <w:gridCol w:w="1440"/>
        <w:gridCol w:w="4320"/>
        <w:gridCol w:w="1800"/>
        <w:gridCol w:w="900"/>
      </w:tblGrid>
      <w:tr w:rsidR="009F27C0" w:rsidRPr="00D85E1B" w:rsidTr="00C17AE3">
        <w:tc>
          <w:tcPr>
            <w:tcW w:w="144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222"/>
            </w:tblGrid>
            <w:tr w:rsidR="00782A78" w:rsidRPr="00D85E1B" w:rsidTr="00D85E1B">
              <w:trPr>
                <w:trHeight w:val="68"/>
              </w:trPr>
              <w:tc>
                <w:tcPr>
                  <w:tcW w:w="0" w:type="auto"/>
                </w:tcPr>
                <w:p w:rsidR="00782A78" w:rsidRPr="00D85E1B" w:rsidRDefault="00782A78" w:rsidP="00782A78">
                  <w:pPr>
                    <w:pStyle w:val="Default"/>
                    <w:rPr>
                      <w:sz w:val="16"/>
                      <w:szCs w:val="16"/>
                    </w:rPr>
                  </w:pPr>
                </w:p>
              </w:tc>
            </w:tr>
            <w:tr w:rsidR="00782A78" w:rsidRPr="00D85E1B" w:rsidTr="00567B68">
              <w:trPr>
                <w:trHeight w:val="83"/>
              </w:trPr>
              <w:tc>
                <w:tcPr>
                  <w:tcW w:w="0" w:type="auto"/>
                </w:tcPr>
                <w:p w:rsidR="00782A78" w:rsidRPr="00D85E1B" w:rsidRDefault="00782A78" w:rsidP="00782A78">
                  <w:pPr>
                    <w:pStyle w:val="Default"/>
                    <w:rPr>
                      <w:sz w:val="16"/>
                      <w:szCs w:val="16"/>
                    </w:rPr>
                  </w:pPr>
                </w:p>
              </w:tc>
            </w:tr>
          </w:tbl>
          <w:p w:rsidR="009F27C0" w:rsidRPr="00D85E1B" w:rsidRDefault="009F27C0" w:rsidP="00C17AE3">
            <w:pPr>
              <w:pStyle w:val="PlainText"/>
              <w:jc w:val="both"/>
              <w:rPr>
                <w:rFonts w:ascii="Arial" w:hAnsi="Arial"/>
                <w:sz w:val="16"/>
                <w:szCs w:val="16"/>
              </w:rPr>
            </w:pPr>
          </w:p>
        </w:tc>
        <w:tc>
          <w:tcPr>
            <w:tcW w:w="4320" w:type="dxa"/>
            <w:shd w:val="clear" w:color="auto" w:fill="auto"/>
          </w:tcPr>
          <w:p w:rsidR="009F27C0" w:rsidRPr="00D85E1B" w:rsidRDefault="009F27C0" w:rsidP="00C17AE3">
            <w:pPr>
              <w:pStyle w:val="PlainText"/>
              <w:jc w:val="both"/>
              <w:rPr>
                <w:rFonts w:ascii="Arial" w:hAnsi="Arial"/>
                <w:sz w:val="16"/>
                <w:szCs w:val="16"/>
              </w:rPr>
            </w:pPr>
          </w:p>
        </w:tc>
        <w:tc>
          <w:tcPr>
            <w:tcW w:w="1800" w:type="dxa"/>
            <w:shd w:val="clear" w:color="auto" w:fill="auto"/>
          </w:tcPr>
          <w:p w:rsidR="009F27C0" w:rsidRPr="00D85E1B" w:rsidRDefault="009F27C0" w:rsidP="00C17AE3">
            <w:pPr>
              <w:pStyle w:val="PlainText"/>
              <w:jc w:val="right"/>
              <w:rPr>
                <w:rFonts w:ascii="Arial" w:hAnsi="Arial"/>
                <w:sz w:val="16"/>
                <w:szCs w:val="16"/>
              </w:rPr>
            </w:pPr>
          </w:p>
        </w:tc>
        <w:tc>
          <w:tcPr>
            <w:tcW w:w="900" w:type="dxa"/>
            <w:shd w:val="clear" w:color="auto" w:fill="auto"/>
          </w:tcPr>
          <w:p w:rsidR="009F27C0" w:rsidRPr="00D85E1B" w:rsidRDefault="009F27C0" w:rsidP="00C17AE3">
            <w:pPr>
              <w:pStyle w:val="PlainText"/>
              <w:jc w:val="right"/>
              <w:rPr>
                <w:rFonts w:ascii="Arial" w:hAnsi="Arial"/>
                <w:sz w:val="16"/>
                <w:szCs w:val="16"/>
              </w:rPr>
            </w:pPr>
            <w:r w:rsidRPr="00D85E1B">
              <w:rPr>
                <w:rFonts w:ascii="Arial" w:hAnsi="Arial"/>
                <w:sz w:val="16"/>
                <w:szCs w:val="16"/>
              </w:rPr>
              <w:t xml:space="preserve"> </w:t>
            </w:r>
          </w:p>
        </w:tc>
      </w:tr>
      <w:tr w:rsidR="009F27C0" w:rsidRPr="002E1F73" w:rsidTr="00C17AE3">
        <w:tc>
          <w:tcPr>
            <w:tcW w:w="1440" w:type="dxa"/>
            <w:shd w:val="clear" w:color="auto" w:fill="auto"/>
          </w:tcPr>
          <w:p w:rsidR="009F27C0" w:rsidRPr="002E1F73" w:rsidRDefault="009F27C0" w:rsidP="00C17AE3">
            <w:pPr>
              <w:pStyle w:val="PlainText"/>
              <w:jc w:val="both"/>
              <w:rPr>
                <w:rFonts w:ascii="Arial" w:hAnsi="Arial"/>
                <w:sz w:val="24"/>
              </w:rPr>
            </w:pPr>
          </w:p>
        </w:tc>
        <w:tc>
          <w:tcPr>
            <w:tcW w:w="4320" w:type="dxa"/>
            <w:shd w:val="clear" w:color="auto" w:fill="auto"/>
          </w:tcPr>
          <w:p w:rsidR="009F27C0" w:rsidRPr="002E1F73" w:rsidRDefault="009F27C0" w:rsidP="00C17AE3">
            <w:pPr>
              <w:pStyle w:val="PlainText"/>
              <w:jc w:val="both"/>
              <w:rPr>
                <w:rFonts w:ascii="Arial" w:hAnsi="Arial"/>
                <w:sz w:val="24"/>
              </w:rPr>
            </w:pPr>
          </w:p>
        </w:tc>
        <w:tc>
          <w:tcPr>
            <w:tcW w:w="1800" w:type="dxa"/>
            <w:shd w:val="clear" w:color="auto" w:fill="auto"/>
          </w:tcPr>
          <w:p w:rsidR="009F27C0" w:rsidRPr="002E1F73" w:rsidRDefault="009F27C0" w:rsidP="00C17AE3">
            <w:pPr>
              <w:pStyle w:val="PlainText"/>
              <w:jc w:val="right"/>
              <w:rPr>
                <w:rFonts w:ascii="Arial" w:hAnsi="Arial"/>
                <w:sz w:val="24"/>
              </w:rPr>
            </w:pPr>
          </w:p>
        </w:tc>
        <w:tc>
          <w:tcPr>
            <w:tcW w:w="900" w:type="dxa"/>
            <w:shd w:val="clear" w:color="auto" w:fill="auto"/>
          </w:tcPr>
          <w:p w:rsidR="009F27C0" w:rsidRPr="002E1F73" w:rsidRDefault="009F27C0" w:rsidP="00C17AE3">
            <w:pPr>
              <w:pStyle w:val="PlainText"/>
              <w:jc w:val="right"/>
              <w:rPr>
                <w:rFonts w:ascii="Arial" w:hAnsi="Arial"/>
                <w:sz w:val="24"/>
              </w:rPr>
            </w:pPr>
          </w:p>
        </w:tc>
      </w:tr>
    </w:tbl>
    <w:p w:rsidR="00D85E1B" w:rsidRDefault="00D85E1B" w:rsidP="009F27C0">
      <w:pPr>
        <w:pStyle w:val="PlainText"/>
        <w:ind w:left="720"/>
        <w:jc w:val="both"/>
        <w:rPr>
          <w:rFonts w:ascii="Arial" w:hAnsi="Arial"/>
          <w:sz w:val="24"/>
        </w:rPr>
      </w:pPr>
    </w:p>
    <w:p w:rsidR="00D85E1B" w:rsidRDefault="00D85E1B" w:rsidP="009F27C0">
      <w:pPr>
        <w:pStyle w:val="PlainText"/>
        <w:ind w:left="720"/>
        <w:jc w:val="both"/>
        <w:rPr>
          <w:rFonts w:ascii="Arial" w:hAnsi="Arial"/>
          <w:sz w:val="24"/>
        </w:rPr>
      </w:pPr>
    </w:p>
    <w:p w:rsidR="00D85E1B" w:rsidRDefault="00D85E1B" w:rsidP="009F27C0">
      <w:pPr>
        <w:pStyle w:val="PlainText"/>
        <w:ind w:left="720"/>
        <w:jc w:val="both"/>
        <w:rPr>
          <w:rFonts w:ascii="Arial" w:hAnsi="Arial"/>
          <w:sz w:val="24"/>
        </w:rPr>
      </w:pPr>
    </w:p>
    <w:p w:rsidR="00D85E1B" w:rsidRDefault="00D85E1B"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sz w:val="24"/>
        </w:rPr>
        <w:t>The Chairman observed that we appear to be in a positive operating position bearing in mind that we are a non-profit organization and these figures were not final.</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b/>
          <w:sz w:val="24"/>
          <w:u w:val="single"/>
        </w:rPr>
      </w:pPr>
    </w:p>
    <w:p w:rsidR="009F27C0" w:rsidRDefault="009F27C0" w:rsidP="009F27C0">
      <w:pPr>
        <w:pStyle w:val="PlainText"/>
        <w:ind w:left="720"/>
        <w:jc w:val="both"/>
        <w:rPr>
          <w:rFonts w:ascii="Arial" w:hAnsi="Arial"/>
          <w:b/>
          <w:sz w:val="24"/>
          <w:u w:val="single"/>
        </w:rPr>
      </w:pPr>
    </w:p>
    <w:p w:rsidR="009F27C0" w:rsidRDefault="009F27C0" w:rsidP="009F27C0">
      <w:pPr>
        <w:pStyle w:val="PlainText"/>
        <w:ind w:left="720"/>
        <w:jc w:val="both"/>
        <w:rPr>
          <w:rFonts w:ascii="Arial" w:hAnsi="Arial"/>
          <w:b/>
          <w:sz w:val="24"/>
          <w:u w:val="single"/>
        </w:rPr>
      </w:pPr>
    </w:p>
    <w:p w:rsidR="009F27C0" w:rsidRPr="00770A1E" w:rsidRDefault="009F27C0" w:rsidP="009F27C0">
      <w:pPr>
        <w:pStyle w:val="PlainText"/>
        <w:ind w:left="720"/>
        <w:jc w:val="both"/>
        <w:rPr>
          <w:rFonts w:ascii="Arial" w:hAnsi="Arial"/>
          <w:sz w:val="24"/>
          <w:u w:val="single"/>
        </w:rPr>
      </w:pPr>
      <w:r>
        <w:rPr>
          <w:rFonts w:ascii="Arial" w:hAnsi="Arial"/>
          <w:b/>
          <w:sz w:val="24"/>
          <w:u w:val="single"/>
        </w:rPr>
        <w:t>ACCEPTANCE OF TREASURER’S REPORT</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sz w:val="24"/>
        </w:rPr>
        <w:t>The Chairman then invited a motion to accept the financial report.</w:t>
      </w:r>
    </w:p>
    <w:p w:rsidR="009F27C0" w:rsidRDefault="009F27C0" w:rsidP="009F27C0">
      <w:pPr>
        <w:pStyle w:val="PlainText"/>
        <w:ind w:left="720"/>
        <w:jc w:val="both"/>
        <w:rPr>
          <w:rFonts w:ascii="Arial" w:hAnsi="Arial"/>
          <w:sz w:val="24"/>
        </w:rPr>
      </w:pPr>
    </w:p>
    <w:p w:rsidR="009F27C0" w:rsidRPr="00CA35AF" w:rsidRDefault="009F27C0" w:rsidP="009F27C0">
      <w:pPr>
        <w:pStyle w:val="PlainText"/>
        <w:ind w:left="720"/>
        <w:jc w:val="both"/>
        <w:rPr>
          <w:rFonts w:ascii="Arial" w:hAnsi="Arial"/>
          <w:b/>
          <w:sz w:val="24"/>
        </w:rPr>
      </w:pPr>
      <w:r w:rsidRPr="00CA35AF">
        <w:rPr>
          <w:rFonts w:ascii="Arial" w:hAnsi="Arial"/>
          <w:b/>
          <w:sz w:val="24"/>
        </w:rPr>
        <w:t xml:space="preserve">MOTION:  </w:t>
      </w:r>
    </w:p>
    <w:p w:rsidR="009F27C0" w:rsidRDefault="009F27C0" w:rsidP="009F27C0">
      <w:pPr>
        <w:pStyle w:val="PlainText"/>
        <w:ind w:left="720"/>
        <w:jc w:val="both"/>
        <w:rPr>
          <w:rFonts w:ascii="Arial" w:hAnsi="Arial"/>
          <w:sz w:val="24"/>
        </w:rPr>
      </w:pPr>
    </w:p>
    <w:p w:rsidR="009F27C0" w:rsidRPr="00CA35AF" w:rsidRDefault="009F27C0" w:rsidP="009F27C0">
      <w:pPr>
        <w:pStyle w:val="PlainText"/>
        <w:ind w:left="720"/>
        <w:jc w:val="both"/>
        <w:rPr>
          <w:rFonts w:ascii="Arial" w:hAnsi="Arial"/>
          <w:i/>
          <w:sz w:val="24"/>
        </w:rPr>
      </w:pPr>
      <w:r w:rsidRPr="00CA35AF">
        <w:rPr>
          <w:rFonts w:ascii="Arial" w:hAnsi="Arial"/>
          <w:i/>
          <w:sz w:val="24"/>
        </w:rPr>
        <w:t>To accept the financial report of the Treasurer for the periods ended March 31, 201</w:t>
      </w:r>
      <w:r>
        <w:rPr>
          <w:rFonts w:ascii="Arial" w:hAnsi="Arial"/>
          <w:i/>
          <w:sz w:val="24"/>
        </w:rPr>
        <w:t>5</w:t>
      </w:r>
      <w:r w:rsidRPr="00CA35AF">
        <w:rPr>
          <w:rFonts w:ascii="Arial" w:hAnsi="Arial"/>
          <w:i/>
          <w:sz w:val="24"/>
        </w:rPr>
        <w:t xml:space="preserve"> and April 30, 201</w:t>
      </w:r>
      <w:r>
        <w:rPr>
          <w:rFonts w:ascii="Arial" w:hAnsi="Arial"/>
          <w:i/>
          <w:sz w:val="24"/>
        </w:rPr>
        <w:t>6</w:t>
      </w:r>
      <w:r w:rsidRPr="00CA35AF">
        <w:rPr>
          <w:rFonts w:ascii="Arial" w:hAnsi="Arial"/>
          <w:i/>
          <w:sz w:val="24"/>
        </w:rPr>
        <w:t>.</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b/>
          <w:sz w:val="24"/>
        </w:rPr>
        <w:t>MOTION MADE</w:t>
      </w:r>
      <w:r>
        <w:rPr>
          <w:rFonts w:ascii="Arial" w:hAnsi="Arial"/>
          <w:sz w:val="24"/>
        </w:rPr>
        <w:t xml:space="preserve"> </w:t>
      </w:r>
      <w:r w:rsidRPr="00C743C0">
        <w:rPr>
          <w:rFonts w:ascii="Arial" w:hAnsi="Arial"/>
          <w:b/>
          <w:sz w:val="24"/>
        </w:rPr>
        <w:t>BY:</w:t>
      </w:r>
      <w:r>
        <w:rPr>
          <w:rFonts w:ascii="Arial" w:hAnsi="Arial"/>
          <w:sz w:val="24"/>
        </w:rPr>
        <w:t xml:space="preserve"> Tony Rosa</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sidRPr="00C743C0">
        <w:rPr>
          <w:rFonts w:ascii="Arial" w:hAnsi="Arial"/>
          <w:b/>
          <w:sz w:val="24"/>
        </w:rPr>
        <w:t>SECONDED BY</w:t>
      </w:r>
      <w:r>
        <w:rPr>
          <w:rFonts w:ascii="Arial" w:hAnsi="Arial"/>
          <w:b/>
          <w:sz w:val="24"/>
        </w:rPr>
        <w:t>:</w:t>
      </w:r>
      <w:r w:rsidRPr="00C743C0">
        <w:rPr>
          <w:rFonts w:ascii="Arial" w:hAnsi="Arial"/>
          <w:b/>
          <w:sz w:val="24"/>
        </w:rPr>
        <w:t xml:space="preserve"> </w:t>
      </w:r>
      <w:r>
        <w:rPr>
          <w:rFonts w:ascii="Arial" w:hAnsi="Arial"/>
          <w:b/>
          <w:sz w:val="24"/>
        </w:rPr>
        <w:tab/>
      </w:r>
      <w:r>
        <w:rPr>
          <w:rFonts w:ascii="Arial" w:hAnsi="Arial"/>
          <w:sz w:val="24"/>
        </w:rPr>
        <w:t>Matt MacPherson</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sidRPr="00C743C0">
        <w:rPr>
          <w:rFonts w:ascii="Arial" w:hAnsi="Arial"/>
          <w:b/>
          <w:sz w:val="24"/>
        </w:rPr>
        <w:t>DISCUSSION:</w:t>
      </w:r>
      <w:r>
        <w:rPr>
          <w:rFonts w:ascii="Arial" w:hAnsi="Arial"/>
          <w:sz w:val="24"/>
        </w:rPr>
        <w:tab/>
        <w:t>None</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sidRPr="00AC680A">
        <w:rPr>
          <w:rFonts w:ascii="Arial" w:hAnsi="Arial"/>
          <w:b/>
          <w:sz w:val="24"/>
        </w:rPr>
        <w:t>Request for Poll</w:t>
      </w:r>
      <w:r>
        <w:rPr>
          <w:rFonts w:ascii="Arial" w:hAnsi="Arial"/>
          <w:sz w:val="24"/>
        </w:rPr>
        <w:t>:  None requested.</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b/>
          <w:sz w:val="24"/>
        </w:rPr>
        <w:t>RESULT:</w:t>
      </w:r>
      <w:r>
        <w:rPr>
          <w:rFonts w:ascii="Arial" w:hAnsi="Arial"/>
          <w:sz w:val="24"/>
        </w:rPr>
        <w:t xml:space="preserve">  On a show of hands, the vote carried </w:t>
      </w:r>
      <w:r w:rsidRPr="003A2E3C">
        <w:rPr>
          <w:rFonts w:ascii="Arial" w:hAnsi="Arial"/>
          <w:b/>
          <w:sz w:val="24"/>
        </w:rPr>
        <w:t>unanimousl</w:t>
      </w:r>
      <w:r>
        <w:rPr>
          <w:rFonts w:ascii="Arial" w:hAnsi="Arial"/>
          <w:b/>
          <w:sz w:val="24"/>
        </w:rPr>
        <w:t>y</w:t>
      </w:r>
      <w:r>
        <w:rPr>
          <w:rFonts w:ascii="Arial" w:hAnsi="Arial"/>
          <w:sz w:val="24"/>
        </w:rPr>
        <w:t>, or, at least with “</w:t>
      </w:r>
      <w:r w:rsidRPr="00AC680A">
        <w:rPr>
          <w:rFonts w:ascii="Arial" w:hAnsi="Arial"/>
          <w:b/>
          <w:sz w:val="24"/>
        </w:rPr>
        <w:t>no opposition</w:t>
      </w:r>
      <w:r>
        <w:rPr>
          <w:rFonts w:ascii="Arial" w:hAnsi="Arial"/>
          <w:sz w:val="24"/>
        </w:rPr>
        <w:t>”.</w:t>
      </w:r>
    </w:p>
    <w:p w:rsidR="009F27C0" w:rsidRPr="00A51852"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p>
    <w:p w:rsidR="009F27C0" w:rsidRPr="00FF0433" w:rsidRDefault="009F27C0" w:rsidP="009F27C0">
      <w:pPr>
        <w:pStyle w:val="PlainText"/>
        <w:ind w:left="720"/>
        <w:jc w:val="both"/>
        <w:rPr>
          <w:rFonts w:ascii="Arial" w:hAnsi="Arial"/>
          <w:b/>
          <w:sz w:val="24"/>
          <w:u w:val="single"/>
        </w:rPr>
      </w:pPr>
      <w:r w:rsidRPr="00FF0433">
        <w:rPr>
          <w:rFonts w:ascii="Arial" w:hAnsi="Arial"/>
          <w:b/>
          <w:sz w:val="24"/>
          <w:u w:val="single"/>
        </w:rPr>
        <w:t>APPOINTMENT OF AUDITORS FOR FORTHCOMING YEAR</w:t>
      </w:r>
    </w:p>
    <w:p w:rsidR="009F27C0" w:rsidRDefault="009F27C0" w:rsidP="009F27C0">
      <w:pPr>
        <w:pStyle w:val="PlainText"/>
        <w:tabs>
          <w:tab w:val="left" w:pos="360"/>
        </w:tabs>
        <w:jc w:val="both"/>
        <w:rPr>
          <w:rFonts w:ascii="Arial" w:hAnsi="Arial"/>
          <w:sz w:val="24"/>
        </w:rPr>
      </w:pPr>
    </w:p>
    <w:p w:rsidR="009F27C0" w:rsidRDefault="009F27C0" w:rsidP="009F27C0">
      <w:pPr>
        <w:pStyle w:val="PlainText"/>
        <w:tabs>
          <w:tab w:val="left" w:pos="360"/>
        </w:tabs>
        <w:ind w:left="720"/>
        <w:jc w:val="both"/>
        <w:rPr>
          <w:rFonts w:ascii="Arial" w:hAnsi="Arial"/>
          <w:sz w:val="24"/>
        </w:rPr>
      </w:pPr>
      <w:r>
        <w:rPr>
          <w:rFonts w:ascii="Arial" w:hAnsi="Arial"/>
          <w:sz w:val="24"/>
        </w:rPr>
        <w:t>The Chairman invited a motion to approve auditors for the current fiscal year to end April 30, 2016 and for the ensuing year to end April 30, 2017 and specifically, BDO Dunwoody LLP.</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b/>
          <w:sz w:val="24"/>
        </w:rPr>
        <w:t>MOTION:</w:t>
      </w:r>
    </w:p>
    <w:p w:rsidR="009F27C0" w:rsidRDefault="009F27C0" w:rsidP="009F27C0">
      <w:pPr>
        <w:pStyle w:val="PlainText"/>
        <w:ind w:left="720"/>
        <w:jc w:val="both"/>
        <w:rPr>
          <w:rFonts w:ascii="Arial" w:hAnsi="Arial"/>
          <w:sz w:val="24"/>
        </w:rPr>
      </w:pPr>
    </w:p>
    <w:p w:rsidR="009F27C0" w:rsidRPr="00F019B3" w:rsidRDefault="009F27C0" w:rsidP="009F27C0">
      <w:pPr>
        <w:pStyle w:val="PlainText"/>
        <w:ind w:left="720"/>
        <w:jc w:val="both"/>
        <w:rPr>
          <w:rFonts w:ascii="Arial" w:hAnsi="Arial"/>
          <w:i/>
          <w:sz w:val="24"/>
        </w:rPr>
      </w:pPr>
      <w:r w:rsidRPr="00F019B3">
        <w:rPr>
          <w:rFonts w:ascii="Arial" w:hAnsi="Arial"/>
          <w:i/>
          <w:sz w:val="24"/>
        </w:rPr>
        <w:t xml:space="preserve">To approve BDO Dunwoody LLP </w:t>
      </w:r>
      <w:r>
        <w:rPr>
          <w:rFonts w:ascii="Arial" w:hAnsi="Arial"/>
          <w:i/>
          <w:sz w:val="24"/>
        </w:rPr>
        <w:t xml:space="preserve">as </w:t>
      </w:r>
      <w:r w:rsidRPr="00F019B3">
        <w:rPr>
          <w:rFonts w:ascii="Arial" w:hAnsi="Arial"/>
          <w:i/>
          <w:sz w:val="24"/>
        </w:rPr>
        <w:t xml:space="preserve">auditors </w:t>
      </w:r>
      <w:r>
        <w:rPr>
          <w:rFonts w:ascii="Arial" w:hAnsi="Arial"/>
          <w:i/>
          <w:sz w:val="24"/>
        </w:rPr>
        <w:t xml:space="preserve">for TSMHA </w:t>
      </w:r>
      <w:r w:rsidRPr="00F019B3">
        <w:rPr>
          <w:rFonts w:ascii="Arial" w:hAnsi="Arial"/>
          <w:i/>
          <w:sz w:val="24"/>
        </w:rPr>
        <w:t xml:space="preserve">for the </w:t>
      </w:r>
      <w:r>
        <w:rPr>
          <w:rFonts w:ascii="Arial" w:hAnsi="Arial"/>
          <w:i/>
          <w:sz w:val="24"/>
        </w:rPr>
        <w:t>current fiscal year</w:t>
      </w:r>
      <w:r w:rsidRPr="00F019B3">
        <w:rPr>
          <w:rFonts w:ascii="Arial" w:hAnsi="Arial"/>
          <w:i/>
          <w:sz w:val="24"/>
        </w:rPr>
        <w:t xml:space="preserve"> </w:t>
      </w:r>
      <w:r>
        <w:rPr>
          <w:rFonts w:ascii="Arial" w:hAnsi="Arial"/>
          <w:i/>
          <w:sz w:val="24"/>
        </w:rPr>
        <w:t xml:space="preserve">to </w:t>
      </w:r>
      <w:r w:rsidRPr="00F019B3">
        <w:rPr>
          <w:rFonts w:ascii="Arial" w:hAnsi="Arial"/>
          <w:i/>
          <w:sz w:val="24"/>
        </w:rPr>
        <w:t>end</w:t>
      </w:r>
      <w:r>
        <w:rPr>
          <w:rFonts w:ascii="Arial" w:hAnsi="Arial"/>
          <w:i/>
          <w:sz w:val="24"/>
        </w:rPr>
        <w:t xml:space="preserve"> </w:t>
      </w:r>
      <w:r w:rsidRPr="00992277">
        <w:rPr>
          <w:rFonts w:ascii="Arial" w:hAnsi="Arial"/>
          <w:i/>
          <w:sz w:val="24"/>
        </w:rPr>
        <w:t>April 30, 201</w:t>
      </w:r>
      <w:r>
        <w:rPr>
          <w:rFonts w:ascii="Arial" w:hAnsi="Arial"/>
          <w:i/>
          <w:sz w:val="24"/>
        </w:rPr>
        <w:t>6</w:t>
      </w:r>
      <w:r w:rsidRPr="00992277">
        <w:rPr>
          <w:rFonts w:ascii="Arial" w:hAnsi="Arial"/>
          <w:i/>
          <w:sz w:val="24"/>
        </w:rPr>
        <w:t xml:space="preserve"> and for the en</w:t>
      </w:r>
      <w:r>
        <w:rPr>
          <w:rFonts w:ascii="Arial" w:hAnsi="Arial"/>
          <w:i/>
          <w:sz w:val="24"/>
        </w:rPr>
        <w:t>suing year to end April 30, 2017.</w:t>
      </w:r>
    </w:p>
    <w:p w:rsidR="009F27C0" w:rsidRPr="00F019B3"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b/>
          <w:sz w:val="24"/>
        </w:rPr>
        <w:t>MOTION MADE</w:t>
      </w:r>
      <w:r>
        <w:rPr>
          <w:rFonts w:ascii="Arial" w:hAnsi="Arial"/>
          <w:sz w:val="24"/>
        </w:rPr>
        <w:t xml:space="preserve"> </w:t>
      </w:r>
      <w:r w:rsidRPr="00F019B3">
        <w:rPr>
          <w:rFonts w:ascii="Arial" w:hAnsi="Arial"/>
          <w:b/>
          <w:sz w:val="24"/>
        </w:rPr>
        <w:t>BY</w:t>
      </w:r>
      <w:r>
        <w:rPr>
          <w:rFonts w:ascii="Arial" w:hAnsi="Arial"/>
          <w:b/>
          <w:sz w:val="24"/>
        </w:rPr>
        <w:t xml:space="preserve">: </w:t>
      </w:r>
      <w:r w:rsidRPr="00F019B3">
        <w:rPr>
          <w:rFonts w:ascii="Arial" w:hAnsi="Arial"/>
          <w:b/>
          <w:sz w:val="24"/>
        </w:rPr>
        <w:t xml:space="preserve"> </w:t>
      </w:r>
      <w:r>
        <w:rPr>
          <w:rFonts w:ascii="Arial" w:hAnsi="Arial"/>
          <w:sz w:val="24"/>
        </w:rPr>
        <w:t>Garry Rossi</w:t>
      </w:r>
    </w:p>
    <w:p w:rsidR="009F27C0" w:rsidRPr="007708DD"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sidRPr="00F019B3">
        <w:rPr>
          <w:rFonts w:ascii="Arial" w:hAnsi="Arial"/>
          <w:b/>
          <w:sz w:val="24"/>
        </w:rPr>
        <w:t>SECONDED BY</w:t>
      </w:r>
      <w:r>
        <w:rPr>
          <w:rFonts w:ascii="Arial" w:hAnsi="Arial"/>
          <w:sz w:val="24"/>
        </w:rPr>
        <w:t xml:space="preserve">: </w:t>
      </w:r>
      <w:r w:rsidRPr="00F019B3">
        <w:rPr>
          <w:rFonts w:ascii="Arial" w:hAnsi="Arial"/>
          <w:sz w:val="24"/>
        </w:rPr>
        <w:t xml:space="preserve"> </w:t>
      </w:r>
      <w:r>
        <w:rPr>
          <w:rFonts w:ascii="Arial" w:hAnsi="Arial"/>
          <w:sz w:val="24"/>
        </w:rPr>
        <w:t xml:space="preserve">Carlo </w:t>
      </w:r>
      <w:proofErr w:type="spellStart"/>
      <w:r>
        <w:rPr>
          <w:rFonts w:ascii="Arial" w:hAnsi="Arial"/>
          <w:sz w:val="24"/>
        </w:rPr>
        <w:t>Derose</w:t>
      </w:r>
      <w:proofErr w:type="spellEnd"/>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sidRPr="00C743C0">
        <w:rPr>
          <w:rFonts w:ascii="Arial" w:hAnsi="Arial"/>
          <w:b/>
          <w:sz w:val="24"/>
        </w:rPr>
        <w:lastRenderedPageBreak/>
        <w:t>DISCUSSION:</w:t>
      </w:r>
      <w:r>
        <w:rPr>
          <w:rFonts w:ascii="Arial" w:hAnsi="Arial"/>
          <w:sz w:val="24"/>
        </w:rPr>
        <w:tab/>
        <w:t>None.</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sidRPr="00AC680A">
        <w:rPr>
          <w:rFonts w:ascii="Arial" w:hAnsi="Arial"/>
          <w:b/>
          <w:sz w:val="24"/>
        </w:rPr>
        <w:t>Request for Poll</w:t>
      </w:r>
      <w:r>
        <w:rPr>
          <w:rFonts w:ascii="Arial" w:hAnsi="Arial"/>
          <w:sz w:val="24"/>
        </w:rPr>
        <w:t>:  None requested.</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b/>
          <w:sz w:val="24"/>
        </w:rPr>
        <w:t>RESULT:</w:t>
      </w:r>
      <w:r>
        <w:rPr>
          <w:rFonts w:ascii="Arial" w:hAnsi="Arial"/>
          <w:sz w:val="24"/>
        </w:rPr>
        <w:t xml:space="preserve">  On a show of hands, the vote carried </w:t>
      </w:r>
      <w:r w:rsidRPr="003A2E3C">
        <w:rPr>
          <w:rFonts w:ascii="Arial" w:hAnsi="Arial"/>
          <w:b/>
          <w:sz w:val="24"/>
        </w:rPr>
        <w:t>unanimousl</w:t>
      </w:r>
      <w:r>
        <w:rPr>
          <w:rFonts w:ascii="Arial" w:hAnsi="Arial"/>
          <w:b/>
          <w:sz w:val="24"/>
        </w:rPr>
        <w:t>y</w:t>
      </w:r>
      <w:r>
        <w:rPr>
          <w:rFonts w:ascii="Arial" w:hAnsi="Arial"/>
          <w:sz w:val="24"/>
        </w:rPr>
        <w:t>, or, at least with “</w:t>
      </w:r>
      <w:r w:rsidRPr="00AC680A">
        <w:rPr>
          <w:rFonts w:ascii="Arial" w:hAnsi="Arial"/>
          <w:b/>
          <w:sz w:val="24"/>
        </w:rPr>
        <w:t>no opposition</w:t>
      </w:r>
      <w:r>
        <w:rPr>
          <w:rFonts w:ascii="Arial" w:hAnsi="Arial"/>
          <w:sz w:val="24"/>
        </w:rPr>
        <w:t>”.</w:t>
      </w:r>
    </w:p>
    <w:p w:rsidR="009F27C0" w:rsidRDefault="009F27C0" w:rsidP="009F27C0">
      <w:pPr>
        <w:pStyle w:val="PlainText"/>
        <w:jc w:val="both"/>
        <w:rPr>
          <w:rFonts w:ascii="Arial" w:hAnsi="Arial"/>
          <w:sz w:val="24"/>
        </w:rPr>
      </w:pPr>
    </w:p>
    <w:p w:rsidR="009F27C0" w:rsidRPr="00321EEE" w:rsidRDefault="009F27C0" w:rsidP="009F27C0">
      <w:pPr>
        <w:pStyle w:val="PlainText"/>
        <w:jc w:val="both"/>
        <w:rPr>
          <w:rFonts w:ascii="Arial" w:hAnsi="Arial"/>
          <w:b/>
          <w:sz w:val="24"/>
          <w:u w:val="single"/>
        </w:rPr>
      </w:pPr>
      <w:r>
        <w:rPr>
          <w:rFonts w:ascii="Arial" w:hAnsi="Arial"/>
          <w:b/>
          <w:sz w:val="24"/>
          <w:u w:val="single"/>
        </w:rPr>
        <w:br w:type="page"/>
      </w:r>
      <w:r>
        <w:rPr>
          <w:rFonts w:ascii="Arial" w:hAnsi="Arial"/>
          <w:b/>
          <w:sz w:val="24"/>
          <w:u w:val="single"/>
        </w:rPr>
        <w:lastRenderedPageBreak/>
        <w:t>6</w:t>
      </w:r>
      <w:r w:rsidRPr="00992277">
        <w:rPr>
          <w:rFonts w:ascii="Arial" w:hAnsi="Arial"/>
          <w:b/>
          <w:sz w:val="24"/>
          <w:u w:val="single"/>
        </w:rPr>
        <w:t>.</w:t>
      </w:r>
      <w:r w:rsidRPr="00992277">
        <w:rPr>
          <w:rFonts w:ascii="Arial" w:hAnsi="Arial"/>
          <w:b/>
          <w:sz w:val="24"/>
          <w:u w:val="single"/>
        </w:rPr>
        <w:tab/>
      </w:r>
      <w:r w:rsidRPr="00321EEE">
        <w:rPr>
          <w:rFonts w:ascii="Arial" w:hAnsi="Arial"/>
          <w:b/>
          <w:sz w:val="24"/>
          <w:u w:val="single"/>
        </w:rPr>
        <w:t>Election of Directors</w:t>
      </w:r>
    </w:p>
    <w:p w:rsidR="009F27C0" w:rsidRDefault="009F27C0" w:rsidP="009F27C0">
      <w:pPr>
        <w:pStyle w:val="PlainText"/>
        <w:jc w:val="both"/>
        <w:rPr>
          <w:rFonts w:ascii="Arial" w:hAnsi="Arial"/>
          <w:sz w:val="24"/>
        </w:rPr>
      </w:pPr>
    </w:p>
    <w:p w:rsidR="009F27C0" w:rsidRDefault="009F27C0" w:rsidP="009F27C0">
      <w:pPr>
        <w:pStyle w:val="PlainText"/>
        <w:ind w:left="720"/>
        <w:jc w:val="both"/>
        <w:rPr>
          <w:rFonts w:ascii="Arial" w:hAnsi="Arial"/>
          <w:sz w:val="24"/>
          <w:szCs w:val="24"/>
        </w:rPr>
      </w:pPr>
      <w:r w:rsidRPr="00321EEE">
        <w:rPr>
          <w:rFonts w:ascii="Arial" w:hAnsi="Arial"/>
          <w:sz w:val="24"/>
          <w:szCs w:val="24"/>
        </w:rPr>
        <w:t xml:space="preserve">The Chairman indicated that there are </w:t>
      </w:r>
      <w:r>
        <w:rPr>
          <w:rFonts w:ascii="Arial" w:hAnsi="Arial"/>
          <w:b/>
          <w:sz w:val="24"/>
          <w:szCs w:val="24"/>
        </w:rPr>
        <w:t>five</w:t>
      </w:r>
      <w:r w:rsidRPr="00321EEE">
        <w:rPr>
          <w:rFonts w:ascii="Arial" w:hAnsi="Arial"/>
          <w:b/>
          <w:sz w:val="24"/>
          <w:szCs w:val="24"/>
        </w:rPr>
        <w:t xml:space="preserve"> (</w:t>
      </w:r>
      <w:r>
        <w:rPr>
          <w:rFonts w:ascii="Arial" w:hAnsi="Arial"/>
          <w:b/>
          <w:sz w:val="24"/>
          <w:szCs w:val="24"/>
        </w:rPr>
        <w:t>6</w:t>
      </w:r>
      <w:r w:rsidRPr="00321EEE">
        <w:rPr>
          <w:rFonts w:ascii="Arial" w:hAnsi="Arial"/>
          <w:b/>
          <w:sz w:val="24"/>
          <w:szCs w:val="24"/>
        </w:rPr>
        <w:t>)</w:t>
      </w:r>
      <w:r w:rsidRPr="00321EEE">
        <w:rPr>
          <w:rFonts w:ascii="Arial" w:hAnsi="Arial"/>
          <w:sz w:val="24"/>
          <w:szCs w:val="24"/>
        </w:rPr>
        <w:t xml:space="preserve"> positions available for Director.  The </w:t>
      </w:r>
      <w:r>
        <w:rPr>
          <w:rFonts w:ascii="Arial" w:hAnsi="Arial"/>
          <w:b/>
          <w:sz w:val="24"/>
          <w:szCs w:val="24"/>
        </w:rPr>
        <w:t xml:space="preserve">five </w:t>
      </w:r>
      <w:r w:rsidRPr="00321EEE">
        <w:rPr>
          <w:rFonts w:ascii="Arial" w:hAnsi="Arial"/>
          <w:b/>
          <w:sz w:val="24"/>
          <w:szCs w:val="24"/>
        </w:rPr>
        <w:t>(</w:t>
      </w:r>
      <w:r>
        <w:rPr>
          <w:rFonts w:ascii="Arial" w:hAnsi="Arial"/>
          <w:b/>
          <w:sz w:val="24"/>
          <w:szCs w:val="24"/>
        </w:rPr>
        <w:t>6</w:t>
      </w:r>
      <w:r w:rsidRPr="00321EEE">
        <w:rPr>
          <w:rFonts w:ascii="Arial" w:hAnsi="Arial"/>
          <w:b/>
          <w:sz w:val="24"/>
          <w:szCs w:val="24"/>
        </w:rPr>
        <w:t>)</w:t>
      </w:r>
      <w:r w:rsidRPr="00321EEE">
        <w:rPr>
          <w:rFonts w:ascii="Arial" w:hAnsi="Arial"/>
          <w:sz w:val="24"/>
          <w:szCs w:val="24"/>
        </w:rPr>
        <w:t xml:space="preserve"> candidates obtaining the </w:t>
      </w:r>
      <w:r w:rsidRPr="00321EEE">
        <w:rPr>
          <w:rFonts w:ascii="Arial" w:hAnsi="Arial"/>
          <w:b/>
          <w:sz w:val="24"/>
          <w:szCs w:val="24"/>
        </w:rPr>
        <w:t>highest</w:t>
      </w:r>
      <w:r w:rsidRPr="00321EEE">
        <w:rPr>
          <w:rFonts w:ascii="Arial" w:hAnsi="Arial"/>
          <w:sz w:val="24"/>
          <w:szCs w:val="24"/>
        </w:rPr>
        <w:t xml:space="preserve"> number of </w:t>
      </w:r>
      <w:r w:rsidRPr="00321EEE">
        <w:rPr>
          <w:rFonts w:ascii="Arial" w:hAnsi="Arial"/>
          <w:b/>
          <w:sz w:val="24"/>
          <w:szCs w:val="24"/>
        </w:rPr>
        <w:t>votes</w:t>
      </w:r>
      <w:r w:rsidRPr="00321EEE">
        <w:rPr>
          <w:rFonts w:ascii="Arial" w:hAnsi="Arial"/>
          <w:sz w:val="24"/>
          <w:szCs w:val="24"/>
        </w:rPr>
        <w:t xml:space="preserve"> will receive a </w:t>
      </w:r>
      <w:r w:rsidRPr="00321EEE">
        <w:rPr>
          <w:rFonts w:ascii="Arial" w:hAnsi="Arial"/>
          <w:b/>
          <w:sz w:val="24"/>
          <w:szCs w:val="24"/>
        </w:rPr>
        <w:t>two (2) year term</w:t>
      </w:r>
      <w:r w:rsidRPr="00321EEE">
        <w:rPr>
          <w:rFonts w:ascii="Arial" w:hAnsi="Arial"/>
          <w:sz w:val="24"/>
          <w:szCs w:val="24"/>
        </w:rPr>
        <w:t xml:space="preserve">.  </w:t>
      </w:r>
      <w:r>
        <w:rPr>
          <w:rFonts w:ascii="Arial" w:hAnsi="Arial"/>
          <w:sz w:val="24"/>
        </w:rPr>
        <w:t>The Chairman indicated that there are seven (7) candidates all are eligible to run.</w:t>
      </w:r>
    </w:p>
    <w:p w:rsidR="009F27C0" w:rsidRDefault="009F27C0" w:rsidP="009F27C0">
      <w:pPr>
        <w:pStyle w:val="PlainText"/>
        <w:ind w:left="720"/>
        <w:jc w:val="both"/>
        <w:rPr>
          <w:rFonts w:ascii="Arial" w:hAnsi="Arial"/>
          <w:sz w:val="24"/>
          <w:szCs w:val="24"/>
        </w:rPr>
      </w:pPr>
    </w:p>
    <w:p w:rsidR="009F27C0" w:rsidRDefault="009F27C0" w:rsidP="009F27C0">
      <w:pPr>
        <w:pStyle w:val="PlainText"/>
        <w:ind w:left="720"/>
        <w:jc w:val="both"/>
        <w:rPr>
          <w:rFonts w:ascii="Arial" w:hAnsi="Arial"/>
          <w:sz w:val="24"/>
          <w:szCs w:val="24"/>
        </w:rPr>
      </w:pPr>
      <w:r>
        <w:rPr>
          <w:rFonts w:ascii="Arial" w:hAnsi="Arial"/>
          <w:sz w:val="24"/>
          <w:szCs w:val="24"/>
        </w:rPr>
        <w:t xml:space="preserve">The Chairman indicated that it would shortly be in order to vote and that all ballots had been passed out at the door under the supervision of the Scrutineers and should be completed by designating with an “X” the persons you are voting for opposite their names on the Ballot.  </w:t>
      </w:r>
    </w:p>
    <w:p w:rsidR="009F27C0" w:rsidRDefault="009F27C0" w:rsidP="009F27C0">
      <w:pPr>
        <w:pStyle w:val="PlainText"/>
        <w:ind w:left="720"/>
        <w:jc w:val="both"/>
        <w:rPr>
          <w:rFonts w:ascii="Arial" w:hAnsi="Arial"/>
          <w:sz w:val="24"/>
          <w:szCs w:val="24"/>
        </w:rPr>
      </w:pPr>
    </w:p>
    <w:p w:rsidR="009F27C0" w:rsidRDefault="009F27C0" w:rsidP="009F27C0">
      <w:pPr>
        <w:pStyle w:val="PlainText"/>
        <w:ind w:left="720"/>
        <w:jc w:val="both"/>
        <w:rPr>
          <w:rFonts w:ascii="Arial" w:hAnsi="Arial"/>
          <w:sz w:val="24"/>
          <w:szCs w:val="24"/>
        </w:rPr>
      </w:pPr>
      <w:r>
        <w:rPr>
          <w:rFonts w:ascii="Arial" w:hAnsi="Arial"/>
          <w:sz w:val="24"/>
          <w:szCs w:val="24"/>
        </w:rPr>
        <w:t>He advised that Voters may vote up to a maximum of five (5).  Any ballot with five (5) or less votes on it would be considered a good ballot.  Any ballot with more than five (5) designated votes would be a spoiled ballot.</w:t>
      </w:r>
    </w:p>
    <w:p w:rsidR="009F27C0" w:rsidRDefault="009F27C0" w:rsidP="009F27C0">
      <w:pPr>
        <w:pStyle w:val="PlainText"/>
        <w:ind w:left="720"/>
        <w:jc w:val="both"/>
        <w:rPr>
          <w:rFonts w:ascii="Arial" w:hAnsi="Arial"/>
          <w:sz w:val="24"/>
          <w:szCs w:val="24"/>
        </w:rPr>
      </w:pPr>
    </w:p>
    <w:p w:rsidR="009F27C0" w:rsidRDefault="009F27C0" w:rsidP="009F27C0">
      <w:pPr>
        <w:pStyle w:val="PlainText"/>
        <w:ind w:left="720"/>
        <w:jc w:val="both"/>
        <w:rPr>
          <w:rFonts w:ascii="Arial" w:hAnsi="Arial"/>
          <w:sz w:val="24"/>
          <w:szCs w:val="24"/>
        </w:rPr>
      </w:pPr>
      <w:r>
        <w:rPr>
          <w:rFonts w:ascii="Arial" w:hAnsi="Arial"/>
          <w:sz w:val="24"/>
          <w:szCs w:val="24"/>
        </w:rPr>
        <w:t>The Chairman indicated that the Scrutineers would take the necessary time to tally the votes and that the results of the voting would be posted on the website as soon as the tally was completed and no later than by 6:00 p.m. tomorrow, Sunday, March 29, 2016.</w:t>
      </w:r>
    </w:p>
    <w:p w:rsidR="009F27C0" w:rsidRDefault="009F27C0" w:rsidP="009F27C0">
      <w:pPr>
        <w:pStyle w:val="PlainText"/>
        <w:ind w:left="720"/>
        <w:jc w:val="both"/>
        <w:rPr>
          <w:rFonts w:ascii="Arial" w:hAnsi="Arial"/>
          <w:sz w:val="24"/>
          <w:szCs w:val="24"/>
        </w:rPr>
      </w:pPr>
    </w:p>
    <w:p w:rsidR="009F27C0" w:rsidRDefault="009F27C0" w:rsidP="009F27C0">
      <w:pPr>
        <w:pStyle w:val="PlainText"/>
        <w:ind w:left="720"/>
        <w:jc w:val="both"/>
        <w:rPr>
          <w:rFonts w:ascii="Arial" w:hAnsi="Arial"/>
          <w:sz w:val="24"/>
          <w:szCs w:val="24"/>
        </w:rPr>
      </w:pPr>
      <w:r>
        <w:rPr>
          <w:rFonts w:ascii="Arial" w:hAnsi="Arial"/>
          <w:sz w:val="24"/>
          <w:szCs w:val="24"/>
        </w:rPr>
        <w:t xml:space="preserve">The Chairman indicated that he would invite each candidate to make a short presentation prior to calling the vote, however, the Chairman acknowledged that with the voting, the meeting would begin to break up and therefore he wished to address the final items on the Agenda before calling the vote.  </w:t>
      </w:r>
    </w:p>
    <w:p w:rsidR="009F27C0" w:rsidRDefault="009F27C0" w:rsidP="009F27C0">
      <w:pPr>
        <w:pStyle w:val="PlainText"/>
        <w:ind w:left="720"/>
        <w:jc w:val="both"/>
        <w:rPr>
          <w:rFonts w:ascii="Arial" w:hAnsi="Arial"/>
          <w:sz w:val="24"/>
          <w:szCs w:val="24"/>
        </w:rPr>
      </w:pPr>
    </w:p>
    <w:p w:rsidR="009F27C0" w:rsidRDefault="009F27C0" w:rsidP="009F27C0">
      <w:pPr>
        <w:pStyle w:val="PlainText"/>
        <w:ind w:left="720"/>
        <w:jc w:val="both"/>
        <w:rPr>
          <w:rFonts w:ascii="Arial" w:hAnsi="Arial"/>
          <w:sz w:val="24"/>
          <w:szCs w:val="24"/>
        </w:rPr>
      </w:pPr>
      <w:r>
        <w:rPr>
          <w:rFonts w:ascii="Arial" w:hAnsi="Arial"/>
          <w:sz w:val="24"/>
          <w:szCs w:val="24"/>
        </w:rPr>
        <w:t>Therefore the Chairman proceeded with the balance of the Agenda:</w:t>
      </w:r>
    </w:p>
    <w:p w:rsidR="009F27C0" w:rsidRDefault="009F27C0" w:rsidP="009F27C0">
      <w:pPr>
        <w:pStyle w:val="PlainText"/>
        <w:ind w:left="720"/>
        <w:jc w:val="both"/>
        <w:rPr>
          <w:rFonts w:ascii="Arial" w:hAnsi="Arial"/>
          <w:sz w:val="24"/>
        </w:rPr>
      </w:pPr>
    </w:p>
    <w:p w:rsidR="009F27C0" w:rsidRDefault="009F27C0" w:rsidP="009F27C0">
      <w:pPr>
        <w:pStyle w:val="PlainText"/>
        <w:jc w:val="both"/>
        <w:rPr>
          <w:rFonts w:ascii="Arial" w:hAnsi="Arial"/>
          <w:sz w:val="24"/>
        </w:rPr>
      </w:pPr>
    </w:p>
    <w:p w:rsidR="009F27C0" w:rsidRPr="00E07A02" w:rsidRDefault="009F27C0" w:rsidP="009F27C0">
      <w:pPr>
        <w:pStyle w:val="PlainText"/>
        <w:jc w:val="both"/>
        <w:rPr>
          <w:rFonts w:ascii="Arial" w:hAnsi="Arial"/>
          <w:b/>
          <w:sz w:val="24"/>
          <w:u w:val="single"/>
        </w:rPr>
      </w:pPr>
      <w:r>
        <w:rPr>
          <w:rFonts w:ascii="Arial" w:hAnsi="Arial"/>
          <w:b/>
          <w:sz w:val="24"/>
          <w:u w:val="single"/>
        </w:rPr>
        <w:t>7</w:t>
      </w:r>
      <w:r w:rsidRPr="00E07A02">
        <w:rPr>
          <w:rFonts w:ascii="Arial" w:hAnsi="Arial"/>
          <w:b/>
          <w:sz w:val="24"/>
          <w:u w:val="single"/>
        </w:rPr>
        <w:t>.</w:t>
      </w:r>
      <w:r w:rsidRPr="00E07A02">
        <w:rPr>
          <w:rFonts w:ascii="Arial" w:hAnsi="Arial"/>
          <w:b/>
          <w:sz w:val="24"/>
          <w:u w:val="single"/>
        </w:rPr>
        <w:tab/>
        <w:t>Presidency</w:t>
      </w:r>
    </w:p>
    <w:p w:rsidR="009F27C0" w:rsidRDefault="009F27C0" w:rsidP="009F27C0">
      <w:pPr>
        <w:pStyle w:val="PlainText"/>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sz w:val="24"/>
        </w:rPr>
        <w:t>Sandy Perreault will remain as Past President and Pete Morassutti will continue as the President of TSMHA for the upcoming year in accordance with TSMHA by-laws.</w:t>
      </w:r>
    </w:p>
    <w:p w:rsidR="009F27C0" w:rsidRDefault="009F27C0" w:rsidP="009F27C0">
      <w:pPr>
        <w:pStyle w:val="PlainText"/>
        <w:jc w:val="both"/>
        <w:rPr>
          <w:rFonts w:ascii="Arial" w:hAnsi="Arial"/>
          <w:sz w:val="24"/>
        </w:rPr>
      </w:pPr>
    </w:p>
    <w:p w:rsidR="009F27C0" w:rsidRDefault="009F27C0" w:rsidP="009F27C0">
      <w:pPr>
        <w:pStyle w:val="PlainText"/>
        <w:ind w:left="720"/>
        <w:jc w:val="both"/>
        <w:rPr>
          <w:rFonts w:ascii="Arial" w:hAnsi="Arial"/>
          <w:b/>
          <w:sz w:val="24"/>
        </w:rPr>
      </w:pPr>
      <w:r>
        <w:rPr>
          <w:rFonts w:ascii="Arial" w:hAnsi="Arial"/>
          <w:b/>
          <w:sz w:val="24"/>
        </w:rPr>
        <w:t>MOTION:</w:t>
      </w:r>
    </w:p>
    <w:p w:rsidR="009F27C0" w:rsidRDefault="009F27C0" w:rsidP="009F27C0">
      <w:pPr>
        <w:pStyle w:val="PlainText"/>
        <w:jc w:val="both"/>
        <w:rPr>
          <w:rFonts w:ascii="Arial" w:hAnsi="Arial"/>
          <w:sz w:val="24"/>
        </w:rPr>
      </w:pPr>
    </w:p>
    <w:p w:rsidR="009F27C0" w:rsidRPr="000E3011" w:rsidRDefault="009F27C0" w:rsidP="009F27C0">
      <w:pPr>
        <w:pStyle w:val="PlainText"/>
        <w:ind w:left="720"/>
        <w:jc w:val="both"/>
        <w:rPr>
          <w:rFonts w:ascii="Arial" w:hAnsi="Arial"/>
          <w:i/>
          <w:sz w:val="24"/>
        </w:rPr>
      </w:pPr>
      <w:r>
        <w:rPr>
          <w:rFonts w:ascii="Arial" w:hAnsi="Arial"/>
          <w:i/>
          <w:sz w:val="24"/>
        </w:rPr>
        <w:t>None Required</w:t>
      </w:r>
    </w:p>
    <w:p w:rsidR="009F27C0" w:rsidRDefault="009F27C0" w:rsidP="009F27C0">
      <w:pPr>
        <w:pStyle w:val="PlainText"/>
        <w:ind w:left="720"/>
        <w:jc w:val="both"/>
        <w:rPr>
          <w:rFonts w:ascii="Arial" w:hAnsi="Arial"/>
          <w:b/>
          <w:sz w:val="24"/>
        </w:rPr>
      </w:pPr>
    </w:p>
    <w:p w:rsidR="009F27C0" w:rsidRDefault="009F27C0" w:rsidP="009F27C0">
      <w:pPr>
        <w:pStyle w:val="PlainText"/>
        <w:ind w:left="720"/>
        <w:jc w:val="both"/>
        <w:rPr>
          <w:rFonts w:ascii="Arial" w:hAnsi="Arial"/>
          <w:sz w:val="24"/>
        </w:rPr>
      </w:pPr>
      <w:r>
        <w:rPr>
          <w:rFonts w:ascii="Arial" w:hAnsi="Arial"/>
          <w:b/>
          <w:sz w:val="24"/>
        </w:rPr>
        <w:t xml:space="preserve">MOTION MADE BY:  </w:t>
      </w:r>
    </w:p>
    <w:p w:rsidR="009F27C0" w:rsidRPr="007708DD"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b/>
          <w:sz w:val="24"/>
        </w:rPr>
        <w:t>SECONDED BY:</w:t>
      </w:r>
      <w:r>
        <w:rPr>
          <w:rFonts w:ascii="Arial" w:hAnsi="Arial"/>
          <w:sz w:val="24"/>
        </w:rPr>
        <w:t xml:space="preserve">  </w:t>
      </w:r>
    </w:p>
    <w:p w:rsidR="009F27C0" w:rsidRDefault="009F27C0" w:rsidP="009F27C0">
      <w:pPr>
        <w:pStyle w:val="PlainText"/>
        <w:ind w:left="720"/>
        <w:jc w:val="both"/>
        <w:rPr>
          <w:rFonts w:ascii="Arial" w:hAnsi="Arial"/>
          <w:sz w:val="24"/>
        </w:rPr>
      </w:pPr>
    </w:p>
    <w:p w:rsidR="009F27C0" w:rsidRPr="007708DD" w:rsidRDefault="009F27C0" w:rsidP="009F27C0">
      <w:pPr>
        <w:pStyle w:val="PlainText"/>
        <w:ind w:left="720"/>
        <w:jc w:val="both"/>
        <w:rPr>
          <w:rFonts w:ascii="Arial" w:hAnsi="Arial"/>
          <w:sz w:val="24"/>
        </w:rPr>
      </w:pPr>
      <w:r>
        <w:rPr>
          <w:rFonts w:ascii="Arial" w:hAnsi="Arial"/>
          <w:b/>
          <w:sz w:val="24"/>
        </w:rPr>
        <w:t>Discussion:</w:t>
      </w:r>
      <w:r>
        <w:rPr>
          <w:rFonts w:ascii="Arial" w:hAnsi="Arial"/>
          <w:sz w:val="24"/>
        </w:rPr>
        <w:tab/>
      </w:r>
      <w:r>
        <w:rPr>
          <w:rFonts w:ascii="Arial" w:hAnsi="Arial"/>
          <w:sz w:val="24"/>
        </w:rPr>
        <w:tab/>
        <w:t>None</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sidRPr="00AC680A">
        <w:rPr>
          <w:rFonts w:ascii="Arial" w:hAnsi="Arial"/>
          <w:b/>
          <w:sz w:val="24"/>
        </w:rPr>
        <w:t>Request for Poll</w:t>
      </w:r>
      <w:r>
        <w:rPr>
          <w:rFonts w:ascii="Arial" w:hAnsi="Arial"/>
          <w:sz w:val="24"/>
        </w:rPr>
        <w:t>:  None requested.</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b/>
          <w:sz w:val="24"/>
        </w:rPr>
        <w:t>RESULT:</w:t>
      </w:r>
      <w:r>
        <w:rPr>
          <w:rFonts w:ascii="Arial" w:hAnsi="Arial"/>
          <w:sz w:val="24"/>
        </w:rPr>
        <w:t xml:space="preserve">  </w:t>
      </w:r>
    </w:p>
    <w:p w:rsidR="009F27C0" w:rsidRDefault="009F27C0" w:rsidP="009F27C0">
      <w:pPr>
        <w:pStyle w:val="PlainText"/>
        <w:ind w:left="720"/>
        <w:jc w:val="both"/>
        <w:rPr>
          <w:rFonts w:ascii="Arial" w:hAnsi="Arial"/>
          <w:sz w:val="24"/>
        </w:rPr>
      </w:pPr>
    </w:p>
    <w:p w:rsidR="009F27C0" w:rsidRPr="00AD0058" w:rsidRDefault="009F27C0" w:rsidP="009F27C0">
      <w:pPr>
        <w:pStyle w:val="PlainText"/>
        <w:jc w:val="both"/>
        <w:rPr>
          <w:rFonts w:ascii="Arial" w:hAnsi="Arial"/>
          <w:b/>
          <w:sz w:val="24"/>
          <w:u w:val="single"/>
        </w:rPr>
      </w:pPr>
      <w:r>
        <w:rPr>
          <w:rFonts w:ascii="Arial" w:hAnsi="Arial"/>
          <w:b/>
          <w:sz w:val="24"/>
          <w:u w:val="single"/>
        </w:rPr>
        <w:br w:type="page"/>
      </w:r>
      <w:r>
        <w:rPr>
          <w:rFonts w:ascii="Arial" w:hAnsi="Arial"/>
          <w:b/>
          <w:sz w:val="24"/>
          <w:u w:val="single"/>
        </w:rPr>
        <w:lastRenderedPageBreak/>
        <w:t>8.</w:t>
      </w:r>
      <w:r>
        <w:rPr>
          <w:rFonts w:ascii="Arial" w:hAnsi="Arial"/>
          <w:b/>
          <w:sz w:val="24"/>
          <w:u w:val="single"/>
        </w:rPr>
        <w:tab/>
        <w:t>Other Business</w:t>
      </w:r>
    </w:p>
    <w:p w:rsidR="009F27C0" w:rsidRDefault="009F27C0" w:rsidP="009F27C0">
      <w:pPr>
        <w:pStyle w:val="PlainText"/>
        <w:jc w:val="both"/>
        <w:rPr>
          <w:rFonts w:ascii="Arial" w:hAnsi="Arial"/>
          <w:sz w:val="24"/>
        </w:rPr>
      </w:pPr>
    </w:p>
    <w:p w:rsidR="009F27C0" w:rsidRDefault="009F27C0" w:rsidP="009F27C0">
      <w:pPr>
        <w:pStyle w:val="PlainText"/>
        <w:ind w:left="720"/>
        <w:jc w:val="both"/>
        <w:rPr>
          <w:rFonts w:ascii="Arial" w:hAnsi="Arial"/>
          <w:sz w:val="24"/>
          <w:szCs w:val="24"/>
        </w:rPr>
      </w:pPr>
    </w:p>
    <w:p w:rsidR="009F27C0" w:rsidRPr="00CA35AF" w:rsidRDefault="009F27C0" w:rsidP="009F27C0">
      <w:pPr>
        <w:pStyle w:val="PlainText"/>
        <w:numPr>
          <w:ilvl w:val="0"/>
          <w:numId w:val="15"/>
        </w:numPr>
        <w:jc w:val="both"/>
        <w:rPr>
          <w:rFonts w:ascii="Arial" w:hAnsi="Arial"/>
          <w:b/>
          <w:sz w:val="24"/>
          <w:szCs w:val="24"/>
        </w:rPr>
      </w:pPr>
      <w:r w:rsidRPr="00CA35AF">
        <w:rPr>
          <w:rFonts w:ascii="Arial" w:hAnsi="Arial"/>
          <w:b/>
          <w:sz w:val="24"/>
          <w:szCs w:val="24"/>
        </w:rPr>
        <w:t xml:space="preserve">Subject of Matter: Amalgamation </w:t>
      </w:r>
      <w:r>
        <w:rPr>
          <w:rFonts w:ascii="Arial" w:hAnsi="Arial"/>
          <w:b/>
          <w:sz w:val="24"/>
          <w:szCs w:val="24"/>
        </w:rPr>
        <w:t>–</w:t>
      </w:r>
      <w:r w:rsidRPr="00CA35AF">
        <w:rPr>
          <w:rFonts w:ascii="Arial" w:hAnsi="Arial"/>
          <w:b/>
          <w:sz w:val="24"/>
          <w:szCs w:val="24"/>
        </w:rPr>
        <w:t xml:space="preserve"> </w:t>
      </w:r>
      <w:r>
        <w:rPr>
          <w:rFonts w:ascii="Arial" w:hAnsi="Arial"/>
          <w:b/>
          <w:sz w:val="24"/>
          <w:szCs w:val="24"/>
        </w:rPr>
        <w:t>Pete Morassutti</w:t>
      </w:r>
    </w:p>
    <w:p w:rsidR="009F27C0" w:rsidRDefault="009F27C0" w:rsidP="009F27C0">
      <w:pPr>
        <w:pStyle w:val="PlainText"/>
        <w:ind w:left="720"/>
        <w:jc w:val="both"/>
        <w:rPr>
          <w:rFonts w:ascii="Arial" w:hAnsi="Arial"/>
          <w:sz w:val="24"/>
          <w:szCs w:val="24"/>
        </w:rPr>
      </w:pPr>
    </w:p>
    <w:p w:rsidR="009F27C0" w:rsidRDefault="009F27C0" w:rsidP="009F27C0">
      <w:pPr>
        <w:pStyle w:val="PlainText"/>
        <w:ind w:left="720"/>
        <w:jc w:val="both"/>
        <w:rPr>
          <w:rFonts w:ascii="Arial" w:hAnsi="Arial"/>
          <w:sz w:val="24"/>
          <w:szCs w:val="24"/>
        </w:rPr>
      </w:pPr>
      <w:r>
        <w:rPr>
          <w:rFonts w:ascii="Arial" w:hAnsi="Arial"/>
          <w:sz w:val="24"/>
          <w:szCs w:val="24"/>
        </w:rPr>
        <w:t xml:space="preserve">Amalgamation plans were concluded over the course of the year. This closes out the prior year’s motion giving the 2016-16 Board of Directors the authority to pursue and secure amalgamation with another </w:t>
      </w:r>
      <w:proofErr w:type="spellStart"/>
      <w:r>
        <w:rPr>
          <w:rFonts w:ascii="Arial" w:hAnsi="Arial"/>
          <w:sz w:val="24"/>
          <w:szCs w:val="24"/>
        </w:rPr>
        <w:t>centre</w:t>
      </w:r>
      <w:proofErr w:type="spellEnd"/>
      <w:r>
        <w:rPr>
          <w:rFonts w:ascii="Arial" w:hAnsi="Arial"/>
          <w:sz w:val="24"/>
          <w:szCs w:val="24"/>
        </w:rPr>
        <w:t xml:space="preserve">. TSMHA remains open to explore other avenues related to amalgamations to mutual benefit of the </w:t>
      </w:r>
      <w:proofErr w:type="spellStart"/>
      <w:r>
        <w:rPr>
          <w:rFonts w:ascii="Arial" w:hAnsi="Arial"/>
          <w:sz w:val="24"/>
          <w:szCs w:val="24"/>
        </w:rPr>
        <w:t>centre’s</w:t>
      </w:r>
      <w:proofErr w:type="spellEnd"/>
      <w:r>
        <w:rPr>
          <w:rFonts w:ascii="Arial" w:hAnsi="Arial"/>
          <w:sz w:val="24"/>
          <w:szCs w:val="24"/>
        </w:rPr>
        <w:t xml:space="preserve"> involved</w:t>
      </w:r>
    </w:p>
    <w:p w:rsidR="009F27C0" w:rsidRDefault="009F27C0" w:rsidP="009F27C0">
      <w:pPr>
        <w:pStyle w:val="PlainText"/>
        <w:ind w:left="720"/>
        <w:jc w:val="both"/>
        <w:rPr>
          <w:rFonts w:ascii="Arial" w:hAnsi="Arial"/>
          <w:sz w:val="24"/>
          <w:szCs w:val="24"/>
        </w:rPr>
      </w:pPr>
    </w:p>
    <w:p w:rsidR="009F27C0" w:rsidRDefault="009F27C0" w:rsidP="009F27C0">
      <w:pPr>
        <w:pStyle w:val="PlainText"/>
        <w:ind w:left="720"/>
        <w:jc w:val="both"/>
        <w:rPr>
          <w:rFonts w:ascii="Arial" w:hAnsi="Arial"/>
          <w:sz w:val="24"/>
          <w:szCs w:val="24"/>
        </w:rPr>
      </w:pPr>
    </w:p>
    <w:p w:rsidR="009F27C0" w:rsidRDefault="009F27C0" w:rsidP="009F27C0">
      <w:pPr>
        <w:pStyle w:val="PlainText"/>
        <w:jc w:val="both"/>
        <w:rPr>
          <w:rFonts w:ascii="Arial" w:hAnsi="Arial"/>
          <w:sz w:val="24"/>
        </w:rPr>
      </w:pPr>
    </w:p>
    <w:p w:rsidR="009F27C0" w:rsidRDefault="009F27C0" w:rsidP="009F27C0">
      <w:pPr>
        <w:pStyle w:val="PlainText"/>
        <w:ind w:left="720"/>
        <w:jc w:val="both"/>
        <w:rPr>
          <w:rFonts w:ascii="Arial" w:hAnsi="Arial"/>
          <w:b/>
          <w:sz w:val="24"/>
        </w:rPr>
      </w:pPr>
      <w:r>
        <w:rPr>
          <w:rFonts w:ascii="Arial" w:hAnsi="Arial"/>
          <w:b/>
          <w:sz w:val="24"/>
        </w:rPr>
        <w:t>MOTION:</w:t>
      </w:r>
    </w:p>
    <w:p w:rsidR="009F27C0" w:rsidRPr="005B6EFB" w:rsidRDefault="009F27C0" w:rsidP="009F27C0">
      <w:pPr>
        <w:pStyle w:val="PlainText"/>
        <w:ind w:left="720"/>
        <w:jc w:val="both"/>
        <w:rPr>
          <w:rFonts w:ascii="Arial" w:hAnsi="Arial"/>
          <w:b/>
          <w:i/>
          <w:sz w:val="24"/>
        </w:rPr>
      </w:pPr>
    </w:p>
    <w:p w:rsidR="009F27C0" w:rsidRPr="005B6EFB" w:rsidRDefault="009F27C0" w:rsidP="009F27C0">
      <w:pPr>
        <w:pStyle w:val="PlainText"/>
        <w:ind w:left="720"/>
        <w:jc w:val="both"/>
        <w:rPr>
          <w:rFonts w:ascii="Arial" w:hAnsi="Arial"/>
          <w:i/>
          <w:sz w:val="24"/>
        </w:rPr>
      </w:pPr>
      <w:r>
        <w:rPr>
          <w:rFonts w:ascii="Arial" w:hAnsi="Arial"/>
          <w:i/>
          <w:sz w:val="24"/>
        </w:rPr>
        <w:t>Motion to enable the Board of Directors to continue to explore amalgamation options.</w:t>
      </w:r>
    </w:p>
    <w:p w:rsidR="009F27C0" w:rsidRPr="00962936"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b/>
          <w:sz w:val="24"/>
        </w:rPr>
        <w:t xml:space="preserve">MOTION MADE BY:  </w:t>
      </w:r>
      <w:r>
        <w:rPr>
          <w:rFonts w:ascii="Arial" w:hAnsi="Arial"/>
          <w:sz w:val="24"/>
        </w:rPr>
        <w:t>Tanya Morassutti</w:t>
      </w:r>
    </w:p>
    <w:p w:rsidR="009F27C0" w:rsidRPr="007708DD"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b/>
          <w:sz w:val="24"/>
        </w:rPr>
        <w:t>SECONDED BY:</w:t>
      </w:r>
      <w:r>
        <w:rPr>
          <w:rFonts w:ascii="Arial" w:hAnsi="Arial"/>
          <w:sz w:val="24"/>
        </w:rPr>
        <w:t xml:space="preserve">  Lee Walton</w:t>
      </w:r>
    </w:p>
    <w:p w:rsidR="009F27C0" w:rsidRDefault="009F27C0" w:rsidP="009F27C0">
      <w:pPr>
        <w:pStyle w:val="PlainText"/>
        <w:ind w:left="720"/>
        <w:jc w:val="both"/>
        <w:rPr>
          <w:rFonts w:ascii="Arial" w:hAnsi="Arial"/>
          <w:sz w:val="24"/>
        </w:rPr>
      </w:pPr>
    </w:p>
    <w:p w:rsidR="009F27C0" w:rsidRPr="007708DD" w:rsidRDefault="009F27C0" w:rsidP="009F27C0">
      <w:pPr>
        <w:pStyle w:val="PlainText"/>
        <w:ind w:left="720"/>
        <w:jc w:val="both"/>
        <w:rPr>
          <w:rFonts w:ascii="Arial" w:hAnsi="Arial"/>
          <w:sz w:val="24"/>
        </w:rPr>
      </w:pPr>
      <w:r>
        <w:rPr>
          <w:rFonts w:ascii="Arial" w:hAnsi="Arial"/>
          <w:b/>
          <w:sz w:val="24"/>
        </w:rPr>
        <w:t>Discussion:</w:t>
      </w:r>
      <w:r>
        <w:rPr>
          <w:rFonts w:ascii="Arial" w:hAnsi="Arial"/>
          <w:sz w:val="24"/>
        </w:rPr>
        <w:tab/>
      </w:r>
      <w:r>
        <w:rPr>
          <w:rFonts w:ascii="Arial" w:hAnsi="Arial"/>
          <w:sz w:val="24"/>
        </w:rPr>
        <w:tab/>
        <w:t>None</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sidRPr="00AC680A">
        <w:rPr>
          <w:rFonts w:ascii="Arial" w:hAnsi="Arial"/>
          <w:b/>
          <w:sz w:val="24"/>
        </w:rPr>
        <w:t>Request for Poll</w:t>
      </w:r>
      <w:r>
        <w:rPr>
          <w:rFonts w:ascii="Arial" w:hAnsi="Arial"/>
          <w:sz w:val="24"/>
        </w:rPr>
        <w:t>:  None requested.</w:t>
      </w:r>
    </w:p>
    <w:p w:rsidR="009F27C0" w:rsidRDefault="009F27C0" w:rsidP="009F27C0">
      <w:pPr>
        <w:pStyle w:val="PlainText"/>
        <w:ind w:left="720"/>
        <w:jc w:val="both"/>
        <w:rPr>
          <w:rFonts w:ascii="Arial" w:hAnsi="Arial"/>
          <w:sz w:val="24"/>
        </w:rPr>
      </w:pPr>
    </w:p>
    <w:p w:rsidR="009F27C0" w:rsidRDefault="009F27C0" w:rsidP="009F27C0">
      <w:pPr>
        <w:pStyle w:val="PlainText"/>
        <w:ind w:left="720"/>
        <w:jc w:val="both"/>
        <w:rPr>
          <w:rFonts w:ascii="Arial" w:hAnsi="Arial"/>
          <w:sz w:val="24"/>
        </w:rPr>
      </w:pPr>
      <w:r>
        <w:rPr>
          <w:rFonts w:ascii="Arial" w:hAnsi="Arial"/>
          <w:b/>
          <w:sz w:val="24"/>
        </w:rPr>
        <w:t>RESULT:</w:t>
      </w:r>
      <w:r>
        <w:rPr>
          <w:rFonts w:ascii="Arial" w:hAnsi="Arial"/>
          <w:sz w:val="24"/>
        </w:rPr>
        <w:t xml:space="preserve">  On a show of hands, the vote carried with 2 opposed (discussion that perhaps TSMHA is “too open” about its’ plans to amalgamate.</w:t>
      </w:r>
    </w:p>
    <w:p w:rsidR="009F27C0" w:rsidRDefault="009F27C0" w:rsidP="009F27C0">
      <w:pPr>
        <w:pStyle w:val="PlainText"/>
        <w:jc w:val="both"/>
        <w:rPr>
          <w:rFonts w:ascii="Arial" w:hAnsi="Arial"/>
          <w:sz w:val="24"/>
        </w:rPr>
      </w:pPr>
    </w:p>
    <w:p w:rsidR="009F27C0" w:rsidRPr="00CA35AF" w:rsidRDefault="009F27C0" w:rsidP="009F27C0">
      <w:pPr>
        <w:pStyle w:val="PlainText"/>
        <w:jc w:val="both"/>
        <w:rPr>
          <w:rFonts w:ascii="Arial" w:hAnsi="Arial"/>
          <w:b/>
          <w:sz w:val="24"/>
          <w:u w:val="single"/>
        </w:rPr>
      </w:pPr>
      <w:r>
        <w:rPr>
          <w:rFonts w:ascii="Arial" w:hAnsi="Arial"/>
          <w:sz w:val="24"/>
        </w:rPr>
        <w:br w:type="page"/>
      </w:r>
      <w:r w:rsidRPr="00CA35AF">
        <w:rPr>
          <w:rFonts w:ascii="Arial" w:hAnsi="Arial"/>
          <w:b/>
          <w:sz w:val="24"/>
          <w:u w:val="single"/>
        </w:rPr>
        <w:lastRenderedPageBreak/>
        <w:t>9.</w:t>
      </w:r>
      <w:r w:rsidRPr="00CA35AF">
        <w:rPr>
          <w:rFonts w:ascii="Arial" w:hAnsi="Arial"/>
          <w:sz w:val="24"/>
          <w:u w:val="single"/>
        </w:rPr>
        <w:t xml:space="preserve">  </w:t>
      </w:r>
      <w:r>
        <w:rPr>
          <w:rFonts w:ascii="Arial" w:hAnsi="Arial"/>
          <w:sz w:val="24"/>
          <w:u w:val="single"/>
        </w:rPr>
        <w:t xml:space="preserve"> </w:t>
      </w:r>
      <w:r>
        <w:rPr>
          <w:rFonts w:ascii="Arial" w:hAnsi="Arial"/>
          <w:b/>
          <w:sz w:val="24"/>
          <w:u w:val="single"/>
        </w:rPr>
        <w:t>Meeting adjournment</w:t>
      </w:r>
      <w:r w:rsidRPr="00CA35AF">
        <w:rPr>
          <w:rFonts w:ascii="Arial" w:hAnsi="Arial"/>
          <w:b/>
          <w:sz w:val="24"/>
          <w:u w:val="single"/>
        </w:rPr>
        <w:t>:</w:t>
      </w:r>
    </w:p>
    <w:p w:rsidR="009F27C0" w:rsidRDefault="009F27C0" w:rsidP="009F27C0">
      <w:pPr>
        <w:pStyle w:val="PlainText"/>
        <w:jc w:val="both"/>
        <w:rPr>
          <w:rFonts w:ascii="Arial" w:hAnsi="Arial"/>
          <w:sz w:val="24"/>
        </w:rPr>
      </w:pPr>
    </w:p>
    <w:p w:rsidR="009F27C0" w:rsidRDefault="009F27C0" w:rsidP="009F27C0">
      <w:pPr>
        <w:pStyle w:val="PlainText"/>
        <w:jc w:val="both"/>
        <w:rPr>
          <w:rFonts w:ascii="Arial" w:hAnsi="Arial"/>
          <w:sz w:val="24"/>
        </w:rPr>
      </w:pPr>
      <w:r>
        <w:rPr>
          <w:rFonts w:ascii="Arial" w:hAnsi="Arial"/>
          <w:sz w:val="24"/>
        </w:rPr>
        <w:t xml:space="preserve">Pete has thanked those who attended the meeting. Further he thanked the existing Board as well as those departing (Matt, Greg, Darren, Al) for all their hard work over the past year.  Thank you as well to all of our TSMHA coaches and volunteers.  </w:t>
      </w:r>
    </w:p>
    <w:p w:rsidR="009F27C0" w:rsidRDefault="009F27C0" w:rsidP="009F27C0">
      <w:pPr>
        <w:pStyle w:val="PlainText"/>
        <w:jc w:val="both"/>
        <w:rPr>
          <w:rFonts w:ascii="Arial" w:hAnsi="Arial"/>
          <w:sz w:val="24"/>
        </w:rPr>
      </w:pPr>
    </w:p>
    <w:p w:rsidR="009F27C0" w:rsidRDefault="009F27C0" w:rsidP="009F27C0">
      <w:pPr>
        <w:pStyle w:val="PlainText"/>
        <w:jc w:val="both"/>
        <w:rPr>
          <w:rFonts w:ascii="Arial" w:hAnsi="Arial"/>
          <w:sz w:val="24"/>
        </w:rPr>
      </w:pPr>
    </w:p>
    <w:p w:rsidR="009F27C0" w:rsidRDefault="009F27C0" w:rsidP="009F27C0">
      <w:pPr>
        <w:pStyle w:val="PlainText"/>
        <w:jc w:val="both"/>
        <w:rPr>
          <w:rFonts w:ascii="Arial" w:hAnsi="Arial"/>
          <w:b/>
          <w:sz w:val="24"/>
        </w:rPr>
      </w:pPr>
      <w:r>
        <w:rPr>
          <w:rFonts w:ascii="Arial" w:hAnsi="Arial"/>
          <w:b/>
          <w:sz w:val="24"/>
        </w:rPr>
        <w:t>MOTION:</w:t>
      </w:r>
    </w:p>
    <w:p w:rsidR="009F27C0" w:rsidRPr="005B6EFB" w:rsidRDefault="009F27C0" w:rsidP="009F27C0">
      <w:pPr>
        <w:pStyle w:val="PlainText"/>
        <w:ind w:left="720"/>
        <w:jc w:val="both"/>
        <w:rPr>
          <w:rFonts w:ascii="Arial" w:hAnsi="Arial"/>
          <w:b/>
          <w:i/>
          <w:sz w:val="24"/>
        </w:rPr>
      </w:pPr>
    </w:p>
    <w:p w:rsidR="009F27C0" w:rsidRPr="005B6EFB" w:rsidRDefault="009F27C0" w:rsidP="009F27C0">
      <w:pPr>
        <w:pStyle w:val="PlainText"/>
        <w:jc w:val="both"/>
        <w:rPr>
          <w:rFonts w:ascii="Arial" w:hAnsi="Arial"/>
          <w:i/>
          <w:sz w:val="24"/>
        </w:rPr>
      </w:pPr>
      <w:r>
        <w:rPr>
          <w:rFonts w:ascii="Arial" w:hAnsi="Arial"/>
          <w:i/>
          <w:sz w:val="24"/>
        </w:rPr>
        <w:t>To adjourn the meeting.</w:t>
      </w:r>
    </w:p>
    <w:p w:rsidR="009F27C0" w:rsidRPr="00962936" w:rsidRDefault="009F27C0" w:rsidP="009F27C0">
      <w:pPr>
        <w:pStyle w:val="PlainText"/>
        <w:ind w:left="720"/>
        <w:jc w:val="both"/>
        <w:rPr>
          <w:rFonts w:ascii="Arial" w:hAnsi="Arial"/>
          <w:sz w:val="24"/>
        </w:rPr>
      </w:pPr>
      <w:r>
        <w:rPr>
          <w:rFonts w:ascii="Arial" w:hAnsi="Arial"/>
          <w:sz w:val="24"/>
        </w:rPr>
        <w:t xml:space="preserve"> </w:t>
      </w:r>
    </w:p>
    <w:p w:rsidR="009F27C0" w:rsidRDefault="009F27C0" w:rsidP="009F27C0">
      <w:pPr>
        <w:pStyle w:val="PlainText"/>
        <w:jc w:val="both"/>
        <w:rPr>
          <w:rFonts w:ascii="Arial" w:hAnsi="Arial"/>
          <w:sz w:val="24"/>
        </w:rPr>
      </w:pPr>
      <w:r>
        <w:rPr>
          <w:rFonts w:ascii="Arial" w:hAnsi="Arial"/>
          <w:b/>
          <w:sz w:val="24"/>
        </w:rPr>
        <w:t xml:space="preserve">MOTION MADE BY:  </w:t>
      </w:r>
      <w:r>
        <w:rPr>
          <w:rFonts w:ascii="Arial" w:hAnsi="Arial"/>
          <w:sz w:val="24"/>
        </w:rPr>
        <w:t>Tonya Morassutti</w:t>
      </w:r>
    </w:p>
    <w:p w:rsidR="009F27C0" w:rsidRDefault="009F27C0" w:rsidP="009F27C0">
      <w:pPr>
        <w:pStyle w:val="PlainText"/>
        <w:jc w:val="both"/>
        <w:rPr>
          <w:rFonts w:ascii="Arial" w:hAnsi="Arial"/>
          <w:b/>
          <w:sz w:val="24"/>
        </w:rPr>
      </w:pPr>
    </w:p>
    <w:p w:rsidR="009F27C0" w:rsidRDefault="009F27C0" w:rsidP="009F27C0">
      <w:pPr>
        <w:pStyle w:val="PlainText"/>
        <w:jc w:val="both"/>
        <w:rPr>
          <w:rFonts w:ascii="Arial" w:hAnsi="Arial"/>
          <w:sz w:val="24"/>
        </w:rPr>
      </w:pPr>
      <w:r>
        <w:rPr>
          <w:rFonts w:ascii="Arial" w:hAnsi="Arial"/>
          <w:b/>
          <w:sz w:val="24"/>
        </w:rPr>
        <w:t>SECONDED BY:</w:t>
      </w:r>
      <w:r>
        <w:rPr>
          <w:rFonts w:ascii="Arial" w:hAnsi="Arial"/>
          <w:sz w:val="24"/>
        </w:rPr>
        <w:t xml:space="preserve">  Tony Rosa</w:t>
      </w:r>
    </w:p>
    <w:p w:rsidR="009F27C0" w:rsidRDefault="009F27C0" w:rsidP="009F27C0">
      <w:pPr>
        <w:pStyle w:val="PlainText"/>
        <w:jc w:val="both"/>
        <w:rPr>
          <w:rFonts w:ascii="Arial" w:hAnsi="Arial"/>
          <w:sz w:val="24"/>
        </w:rPr>
      </w:pPr>
    </w:p>
    <w:p w:rsidR="009F27C0" w:rsidRPr="007708DD" w:rsidRDefault="009F27C0" w:rsidP="009F27C0">
      <w:pPr>
        <w:pStyle w:val="PlainText"/>
        <w:jc w:val="both"/>
        <w:rPr>
          <w:rFonts w:ascii="Arial" w:hAnsi="Arial"/>
          <w:sz w:val="24"/>
        </w:rPr>
      </w:pPr>
      <w:r>
        <w:rPr>
          <w:rFonts w:ascii="Arial" w:hAnsi="Arial"/>
          <w:b/>
          <w:sz w:val="24"/>
        </w:rPr>
        <w:t>Discussion:</w:t>
      </w:r>
      <w:r>
        <w:rPr>
          <w:rFonts w:ascii="Arial" w:hAnsi="Arial"/>
          <w:sz w:val="24"/>
        </w:rPr>
        <w:tab/>
      </w:r>
      <w:r>
        <w:rPr>
          <w:rFonts w:ascii="Arial" w:hAnsi="Arial"/>
          <w:sz w:val="24"/>
        </w:rPr>
        <w:tab/>
        <w:t>None</w:t>
      </w:r>
    </w:p>
    <w:p w:rsidR="009F27C0" w:rsidRDefault="009F27C0" w:rsidP="009F27C0">
      <w:pPr>
        <w:pStyle w:val="PlainText"/>
        <w:jc w:val="both"/>
        <w:rPr>
          <w:rFonts w:ascii="Arial" w:hAnsi="Arial"/>
          <w:sz w:val="24"/>
        </w:rPr>
      </w:pPr>
    </w:p>
    <w:p w:rsidR="009F27C0" w:rsidRDefault="009F27C0" w:rsidP="009F27C0">
      <w:pPr>
        <w:pStyle w:val="PlainText"/>
        <w:jc w:val="both"/>
        <w:rPr>
          <w:rFonts w:ascii="Arial" w:hAnsi="Arial"/>
          <w:sz w:val="24"/>
        </w:rPr>
      </w:pPr>
      <w:r w:rsidRPr="00AC680A">
        <w:rPr>
          <w:rFonts w:ascii="Arial" w:hAnsi="Arial"/>
          <w:b/>
          <w:sz w:val="24"/>
        </w:rPr>
        <w:t>Request for Poll</w:t>
      </w:r>
      <w:r>
        <w:rPr>
          <w:rFonts w:ascii="Arial" w:hAnsi="Arial"/>
          <w:sz w:val="24"/>
        </w:rPr>
        <w:t>:  None requested.</w:t>
      </w:r>
    </w:p>
    <w:p w:rsidR="009F27C0" w:rsidRDefault="009F27C0" w:rsidP="009F27C0">
      <w:pPr>
        <w:pStyle w:val="PlainText"/>
        <w:jc w:val="both"/>
        <w:rPr>
          <w:rFonts w:ascii="Arial" w:hAnsi="Arial"/>
          <w:sz w:val="24"/>
        </w:rPr>
      </w:pPr>
    </w:p>
    <w:p w:rsidR="009F27C0" w:rsidRDefault="009F27C0" w:rsidP="009F27C0">
      <w:pPr>
        <w:pStyle w:val="PlainText"/>
        <w:jc w:val="both"/>
        <w:rPr>
          <w:rFonts w:ascii="Arial" w:hAnsi="Arial"/>
          <w:sz w:val="24"/>
        </w:rPr>
      </w:pPr>
      <w:r>
        <w:rPr>
          <w:rFonts w:ascii="Arial" w:hAnsi="Arial"/>
          <w:b/>
          <w:sz w:val="24"/>
        </w:rPr>
        <w:t>RESULT:</w:t>
      </w:r>
      <w:r>
        <w:rPr>
          <w:rFonts w:ascii="Arial" w:hAnsi="Arial"/>
          <w:sz w:val="24"/>
        </w:rPr>
        <w:t xml:space="preserve">  On a show of hands, the vote carried </w:t>
      </w:r>
      <w:r w:rsidRPr="003A2E3C">
        <w:rPr>
          <w:rFonts w:ascii="Arial" w:hAnsi="Arial"/>
          <w:b/>
          <w:sz w:val="24"/>
        </w:rPr>
        <w:t>unanimousl</w:t>
      </w:r>
      <w:r>
        <w:rPr>
          <w:rFonts w:ascii="Arial" w:hAnsi="Arial"/>
          <w:b/>
          <w:sz w:val="24"/>
        </w:rPr>
        <w:t>y</w:t>
      </w:r>
      <w:r>
        <w:rPr>
          <w:rFonts w:ascii="Arial" w:hAnsi="Arial"/>
          <w:sz w:val="24"/>
        </w:rPr>
        <w:t>, or, at least with “</w:t>
      </w:r>
      <w:r w:rsidRPr="00AC680A">
        <w:rPr>
          <w:rFonts w:ascii="Arial" w:hAnsi="Arial"/>
          <w:b/>
          <w:sz w:val="24"/>
        </w:rPr>
        <w:t>no opposition</w:t>
      </w:r>
      <w:r>
        <w:rPr>
          <w:rFonts w:ascii="Arial" w:hAnsi="Arial"/>
          <w:sz w:val="24"/>
        </w:rPr>
        <w:t>”.</w:t>
      </w:r>
    </w:p>
    <w:p w:rsidR="009F27C0" w:rsidRDefault="009F27C0" w:rsidP="009F27C0">
      <w:pPr>
        <w:pStyle w:val="PlainText"/>
        <w:jc w:val="both"/>
        <w:rPr>
          <w:rFonts w:ascii="Arial" w:hAnsi="Arial"/>
          <w:sz w:val="24"/>
        </w:rPr>
      </w:pPr>
    </w:p>
    <w:p w:rsidR="009F27C0" w:rsidRDefault="009F27C0" w:rsidP="009F27C0">
      <w:pPr>
        <w:pStyle w:val="PlainText"/>
        <w:jc w:val="both"/>
        <w:rPr>
          <w:rFonts w:ascii="Arial" w:hAnsi="Arial"/>
          <w:sz w:val="24"/>
        </w:rPr>
      </w:pPr>
      <w:r w:rsidRPr="0023769A">
        <w:rPr>
          <w:rFonts w:ascii="Arial" w:hAnsi="Arial"/>
          <w:sz w:val="24"/>
        </w:rPr>
        <w:t>Sandy Perreault</w:t>
      </w:r>
      <w:r>
        <w:rPr>
          <w:rFonts w:ascii="Arial" w:hAnsi="Arial"/>
          <w:sz w:val="24"/>
        </w:rPr>
        <w:t xml:space="preserve"> announces that the vote is now OPEN.</w:t>
      </w:r>
    </w:p>
    <w:p w:rsidR="009F27C0" w:rsidRDefault="009F27C0" w:rsidP="009F27C0">
      <w:pPr>
        <w:pStyle w:val="PlainText"/>
        <w:jc w:val="both"/>
        <w:rPr>
          <w:rFonts w:ascii="Arial" w:hAnsi="Arial"/>
          <w:sz w:val="24"/>
        </w:rPr>
      </w:pPr>
    </w:p>
    <w:p w:rsidR="009F27C0" w:rsidRDefault="009F27C0" w:rsidP="009F27C0">
      <w:pPr>
        <w:pStyle w:val="PlainText"/>
        <w:jc w:val="both"/>
        <w:rPr>
          <w:rFonts w:ascii="Arial" w:hAnsi="Arial"/>
          <w:sz w:val="24"/>
        </w:rPr>
      </w:pPr>
    </w:p>
    <w:p w:rsidR="009F27C0" w:rsidRPr="00D46EC8" w:rsidRDefault="009F27C0" w:rsidP="009F27C0">
      <w:pPr>
        <w:pStyle w:val="PlainText"/>
        <w:jc w:val="both"/>
        <w:rPr>
          <w:rFonts w:ascii="Arial" w:hAnsi="Arial"/>
          <w:b/>
          <w:sz w:val="24"/>
        </w:rPr>
      </w:pPr>
      <w:r w:rsidRPr="00D46EC8">
        <w:rPr>
          <w:rFonts w:ascii="Arial" w:hAnsi="Arial"/>
          <w:b/>
          <w:sz w:val="24"/>
        </w:rPr>
        <w:t>The meeting a</w:t>
      </w:r>
      <w:r>
        <w:rPr>
          <w:rFonts w:ascii="Arial" w:hAnsi="Arial"/>
          <w:b/>
          <w:sz w:val="24"/>
        </w:rPr>
        <w:t>djourned at approximately 10:20 a.m.</w:t>
      </w:r>
    </w:p>
    <w:p w:rsidR="009F27C0" w:rsidRDefault="009F27C0" w:rsidP="009F27C0">
      <w:pPr>
        <w:pStyle w:val="PlainText"/>
        <w:jc w:val="both"/>
        <w:rPr>
          <w:rFonts w:ascii="Arial" w:hAnsi="Arial"/>
          <w:sz w:val="24"/>
        </w:rPr>
      </w:pPr>
    </w:p>
    <w:p w:rsidR="009F27C0" w:rsidRDefault="009F27C0" w:rsidP="009F27C0">
      <w:pPr>
        <w:pStyle w:val="PlainText"/>
        <w:jc w:val="both"/>
        <w:rPr>
          <w:rFonts w:ascii="Arial" w:hAnsi="Arial"/>
          <w:sz w:val="24"/>
        </w:rPr>
      </w:pPr>
    </w:p>
    <w:p w:rsidR="009F27C0" w:rsidRDefault="009F27C0" w:rsidP="009F27C0">
      <w:pPr>
        <w:pStyle w:val="PlainText"/>
        <w:jc w:val="both"/>
        <w:rPr>
          <w:rFonts w:ascii="Arial" w:hAnsi="Arial"/>
          <w:sz w:val="24"/>
        </w:rPr>
      </w:pPr>
      <w:r>
        <w:rPr>
          <w:rFonts w:ascii="Arial" w:hAnsi="Arial"/>
          <w:sz w:val="24"/>
        </w:rPr>
        <w:t xml:space="preserve">Dated at Tecumseh, Ontario this </w:t>
      </w:r>
      <w:r w:rsidRPr="00861286">
        <w:rPr>
          <w:rFonts w:ascii="Arial" w:hAnsi="Arial"/>
          <w:sz w:val="24"/>
        </w:rPr>
        <w:t>2</w:t>
      </w:r>
      <w:r>
        <w:rPr>
          <w:rFonts w:ascii="Arial" w:hAnsi="Arial"/>
          <w:sz w:val="24"/>
        </w:rPr>
        <w:t>4</w:t>
      </w:r>
      <w:r w:rsidRPr="00861286">
        <w:rPr>
          <w:rFonts w:ascii="Arial" w:hAnsi="Arial"/>
          <w:sz w:val="24"/>
          <w:vertAlign w:val="superscript"/>
        </w:rPr>
        <w:t>nd</w:t>
      </w:r>
      <w:r>
        <w:rPr>
          <w:rFonts w:ascii="Arial" w:hAnsi="Arial"/>
          <w:sz w:val="24"/>
        </w:rPr>
        <w:t xml:space="preserve"> </w:t>
      </w:r>
      <w:r w:rsidRPr="00861286">
        <w:rPr>
          <w:rFonts w:ascii="Arial" w:hAnsi="Arial"/>
          <w:sz w:val="24"/>
        </w:rPr>
        <w:t>day</w:t>
      </w:r>
      <w:r>
        <w:rPr>
          <w:rFonts w:ascii="Arial" w:hAnsi="Arial"/>
          <w:sz w:val="24"/>
        </w:rPr>
        <w:t xml:space="preserve"> of March, 2016.</w:t>
      </w:r>
    </w:p>
    <w:p w:rsidR="009F27C0" w:rsidRDefault="009F27C0" w:rsidP="009F27C0">
      <w:pPr>
        <w:pStyle w:val="PlainText"/>
        <w:jc w:val="both"/>
        <w:rPr>
          <w:rFonts w:ascii="Arial" w:hAnsi="Arial"/>
          <w:sz w:val="24"/>
        </w:rPr>
      </w:pPr>
    </w:p>
    <w:p w:rsidR="009F27C0" w:rsidRPr="00366512" w:rsidRDefault="00782A78" w:rsidP="009F27C0">
      <w:pPr>
        <w:pStyle w:val="PlainText"/>
        <w:jc w:val="both"/>
        <w:rPr>
          <w:rFonts w:ascii="Arial" w:hAnsi="Arial"/>
          <w:sz w:val="24"/>
        </w:rPr>
      </w:pPr>
      <w:r>
        <w:rPr>
          <w:noProof/>
        </w:rPr>
        <w:drawing>
          <wp:inline distT="0" distB="0" distL="0" distR="0" wp14:anchorId="60C916C7" wp14:editId="1D7BBA65">
            <wp:extent cx="1531620" cy="10274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1620" cy="1027430"/>
                    </a:xfrm>
                    <a:prstGeom prst="rect">
                      <a:avLst/>
                    </a:prstGeom>
                    <a:noFill/>
                    <a:ln>
                      <a:noFill/>
                    </a:ln>
                  </pic:spPr>
                </pic:pic>
              </a:graphicData>
            </a:graphic>
          </wp:inline>
        </w:drawing>
      </w:r>
      <w:r w:rsidR="006219DE">
        <w:rPr>
          <w:rFonts w:ascii="Arial" w:hAnsi="Arial"/>
          <w:sz w:val="24"/>
        </w:rPr>
        <w:tab/>
      </w:r>
      <w:r w:rsidR="006219DE">
        <w:rPr>
          <w:rFonts w:ascii="Arial" w:hAnsi="Arial"/>
          <w:sz w:val="24"/>
        </w:rPr>
        <w:tab/>
      </w:r>
      <w:r w:rsidR="006219DE">
        <w:rPr>
          <w:rFonts w:ascii="Arial" w:hAnsi="Arial"/>
          <w:sz w:val="24"/>
        </w:rPr>
        <w:tab/>
      </w:r>
      <w:bookmarkStart w:id="0" w:name="_GoBack"/>
      <w:bookmarkEnd w:id="0"/>
      <w:r w:rsidR="006219DE">
        <w:rPr>
          <w:rFonts w:ascii="Arial" w:hAnsi="Arial"/>
          <w:sz w:val="24"/>
        </w:rPr>
        <w:tab/>
      </w:r>
      <w:r w:rsidR="006219DE">
        <w:rPr>
          <w:rFonts w:ascii="Arial" w:hAnsi="Arial"/>
          <w:sz w:val="24"/>
        </w:rPr>
        <w:tab/>
      </w:r>
      <w:r w:rsidR="006219DE">
        <w:rPr>
          <w:rFonts w:ascii="Arial" w:hAnsi="Arial"/>
          <w:noProof/>
          <w:sz w:val="24"/>
        </w:rPr>
        <w:drawing>
          <wp:inline distT="0" distB="0" distL="0" distR="0">
            <wp:extent cx="1630790" cy="84582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39819" cy="850503"/>
                    </a:xfrm>
                    <a:prstGeom prst="rect">
                      <a:avLst/>
                    </a:prstGeom>
                    <a:noFill/>
                    <a:ln>
                      <a:noFill/>
                    </a:ln>
                  </pic:spPr>
                </pic:pic>
              </a:graphicData>
            </a:graphic>
          </wp:inline>
        </w:drawing>
      </w:r>
    </w:p>
    <w:p w:rsidR="009F27C0" w:rsidRPr="0078312D" w:rsidRDefault="009F27C0" w:rsidP="009F27C0">
      <w:pPr>
        <w:pStyle w:val="PlainText"/>
        <w:jc w:val="both"/>
        <w:rPr>
          <w:rFonts w:ascii="Lucida Handwriting" w:hAnsi="Lucida Handwriting"/>
          <w:i/>
          <w:sz w:val="24"/>
          <w:u w:val="single"/>
        </w:rPr>
      </w:pPr>
      <w:r w:rsidRPr="0078312D">
        <w:rPr>
          <w:rFonts w:ascii="Lucida Handwriting" w:hAnsi="Lucida Handwriting"/>
          <w:i/>
          <w:sz w:val="24"/>
          <w:u w:val="single"/>
        </w:rPr>
        <w:tab/>
      </w:r>
      <w:r>
        <w:rPr>
          <w:rFonts w:ascii="Lucida Handwriting" w:hAnsi="Lucida Handwriting"/>
          <w:i/>
          <w:sz w:val="24"/>
          <w:u w:val="single"/>
        </w:rPr>
        <w:tab/>
      </w:r>
      <w:r>
        <w:rPr>
          <w:rFonts w:ascii="Lucida Handwriting" w:hAnsi="Lucida Handwriting"/>
          <w:i/>
          <w:sz w:val="24"/>
          <w:u w:val="single"/>
        </w:rPr>
        <w:tab/>
      </w:r>
      <w:r w:rsidRPr="0078312D">
        <w:rPr>
          <w:rFonts w:ascii="Lucida Handwriting" w:hAnsi="Lucida Handwriting"/>
          <w:i/>
          <w:sz w:val="24"/>
          <w:u w:val="single"/>
        </w:rPr>
        <w:tab/>
      </w:r>
      <w:r>
        <w:rPr>
          <w:rFonts w:ascii="Lucida Handwriting" w:hAnsi="Lucida Handwriting"/>
          <w:i/>
          <w:sz w:val="24"/>
          <w:u w:val="single"/>
        </w:rPr>
        <w:t xml:space="preserve">        </w:t>
      </w:r>
      <w:r w:rsidRPr="0078312D">
        <w:rPr>
          <w:rFonts w:ascii="Lucida Handwriting" w:hAnsi="Lucida Handwriting"/>
          <w:i/>
          <w:sz w:val="24"/>
          <w:u w:val="single"/>
        </w:rPr>
        <w:tab/>
      </w:r>
      <w:r w:rsidRPr="0078312D">
        <w:rPr>
          <w:rFonts w:ascii="Lucida Handwriting" w:hAnsi="Lucida Handwriting"/>
          <w:i/>
          <w:sz w:val="24"/>
        </w:rPr>
        <w:tab/>
      </w:r>
      <w:r w:rsidRPr="0078312D">
        <w:rPr>
          <w:rFonts w:ascii="Lucida Handwriting" w:hAnsi="Lucida Handwriting"/>
          <w:i/>
          <w:sz w:val="24"/>
        </w:rPr>
        <w:tab/>
      </w:r>
      <w:r w:rsidRPr="0078312D">
        <w:rPr>
          <w:rFonts w:ascii="Lucida Handwriting" w:hAnsi="Lucida Handwriting"/>
          <w:i/>
          <w:sz w:val="24"/>
          <w:u w:val="single"/>
        </w:rPr>
        <w:tab/>
      </w:r>
      <w:r>
        <w:rPr>
          <w:rFonts w:ascii="Lucida Handwriting" w:hAnsi="Lucida Handwriting"/>
          <w:i/>
          <w:sz w:val="24"/>
          <w:u w:val="single"/>
        </w:rPr>
        <w:tab/>
      </w:r>
      <w:r>
        <w:rPr>
          <w:rFonts w:ascii="Lucida Handwriting" w:hAnsi="Lucida Handwriting"/>
          <w:i/>
          <w:sz w:val="24"/>
          <w:u w:val="single"/>
        </w:rPr>
        <w:tab/>
      </w:r>
      <w:r>
        <w:rPr>
          <w:rFonts w:ascii="Lucida Handwriting" w:hAnsi="Lucida Handwriting"/>
          <w:i/>
          <w:sz w:val="24"/>
          <w:u w:val="single"/>
        </w:rPr>
        <w:tab/>
      </w:r>
      <w:r>
        <w:rPr>
          <w:rFonts w:ascii="Lucida Handwriting" w:hAnsi="Lucida Handwriting"/>
          <w:i/>
          <w:sz w:val="24"/>
          <w:u w:val="single"/>
        </w:rPr>
        <w:tab/>
      </w:r>
    </w:p>
    <w:p w:rsidR="009F27C0" w:rsidRDefault="009F27C0" w:rsidP="009F27C0">
      <w:pPr>
        <w:pStyle w:val="PlainText"/>
        <w:jc w:val="both"/>
        <w:rPr>
          <w:rFonts w:ascii="Arial" w:hAnsi="Arial"/>
          <w:sz w:val="24"/>
        </w:rPr>
      </w:pPr>
      <w:r>
        <w:rPr>
          <w:rFonts w:ascii="Arial" w:hAnsi="Arial"/>
          <w:sz w:val="24"/>
        </w:rPr>
        <w:t>Pete Morassutti, President of TSMHA</w:t>
      </w:r>
      <w:r>
        <w:rPr>
          <w:rFonts w:ascii="Arial" w:hAnsi="Arial"/>
          <w:sz w:val="24"/>
        </w:rPr>
        <w:tab/>
      </w:r>
      <w:r>
        <w:rPr>
          <w:rFonts w:ascii="Arial" w:hAnsi="Arial"/>
          <w:sz w:val="24"/>
        </w:rPr>
        <w:tab/>
        <w:t>Bill Morris, Director Communication TSMHA</w:t>
      </w:r>
    </w:p>
    <w:p w:rsidR="009F27C0" w:rsidRDefault="009F27C0" w:rsidP="009F27C0">
      <w:pPr>
        <w:pStyle w:val="PlainText"/>
        <w:jc w:val="both"/>
        <w:rPr>
          <w:rFonts w:ascii="Arial" w:hAnsi="Arial"/>
          <w:sz w:val="24"/>
        </w:rPr>
      </w:pPr>
      <w:r>
        <w:rPr>
          <w:rFonts w:ascii="Arial" w:hAnsi="Arial"/>
          <w:sz w:val="24"/>
        </w:rPr>
        <w:t>Chairman of the meeting</w:t>
      </w:r>
      <w:r>
        <w:rPr>
          <w:rFonts w:ascii="Arial" w:hAnsi="Arial"/>
          <w:sz w:val="24"/>
        </w:rPr>
        <w:tab/>
      </w:r>
      <w:r>
        <w:rPr>
          <w:rFonts w:ascii="Arial" w:hAnsi="Arial"/>
          <w:sz w:val="24"/>
        </w:rPr>
        <w:tab/>
      </w:r>
      <w:r>
        <w:rPr>
          <w:rFonts w:ascii="Arial" w:hAnsi="Arial"/>
          <w:sz w:val="24"/>
        </w:rPr>
        <w:tab/>
      </w:r>
      <w:r>
        <w:rPr>
          <w:rFonts w:ascii="Arial" w:hAnsi="Arial"/>
          <w:sz w:val="24"/>
        </w:rPr>
        <w:tab/>
        <w:t>Secretary of the meeting</w:t>
      </w:r>
    </w:p>
    <w:p w:rsidR="009F27C0" w:rsidRDefault="009F27C0" w:rsidP="009F27C0">
      <w:pPr>
        <w:pStyle w:val="PlainText"/>
        <w:jc w:val="both"/>
        <w:rPr>
          <w:rFonts w:ascii="Arial" w:hAnsi="Arial"/>
          <w:sz w:val="24"/>
        </w:rPr>
      </w:pPr>
    </w:p>
    <w:p w:rsidR="009F27C0" w:rsidRDefault="009F27C0" w:rsidP="009F27C0">
      <w:pPr>
        <w:pStyle w:val="PlainText"/>
        <w:jc w:val="both"/>
        <w:rPr>
          <w:rFonts w:ascii="Arial" w:hAnsi="Arial"/>
          <w:sz w:val="24"/>
        </w:rPr>
      </w:pPr>
    </w:p>
    <w:p w:rsidR="009F27C0" w:rsidRDefault="009F27C0" w:rsidP="009F27C0">
      <w:pPr>
        <w:pStyle w:val="PlainText"/>
        <w:jc w:val="both"/>
        <w:rPr>
          <w:rFonts w:ascii="Arial" w:hAnsi="Arial"/>
          <w:sz w:val="24"/>
        </w:rPr>
      </w:pPr>
      <w:r>
        <w:rPr>
          <w:rFonts w:ascii="Arial" w:hAnsi="Arial"/>
          <w:sz w:val="24"/>
        </w:rPr>
        <w:t>Approved as to form and content, but subject to confirmation, ratification and adoption by the membership at the next members meeting called for the purposes of considering these minutes.</w:t>
      </w:r>
    </w:p>
    <w:p w:rsidR="009F27C0" w:rsidRPr="009F27C0" w:rsidRDefault="009F27C0" w:rsidP="009F27C0"/>
    <w:sectPr w:rsidR="009F27C0" w:rsidRPr="009F27C0" w:rsidSect="006937D3">
      <w:headerReference w:type="default" r:id="rId12"/>
      <w:footerReference w:type="default" r:id="rId13"/>
      <w:footerReference w:type="first" r:id="rId14"/>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1A6E" w:rsidRDefault="000E1A6E">
      <w:r>
        <w:separator/>
      </w:r>
    </w:p>
    <w:p w:rsidR="000E1A6E" w:rsidRDefault="000E1A6E"/>
    <w:p w:rsidR="000E1A6E" w:rsidRDefault="000E1A6E"/>
  </w:endnote>
  <w:endnote w:type="continuationSeparator" w:id="0">
    <w:p w:rsidR="000E1A6E" w:rsidRDefault="000E1A6E">
      <w:r>
        <w:continuationSeparator/>
      </w:r>
    </w:p>
    <w:p w:rsidR="000E1A6E" w:rsidRDefault="000E1A6E"/>
    <w:p w:rsidR="000E1A6E" w:rsidRDefault="000E1A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F767F" w:rsidRDefault="002B162E">
    <w:pPr>
      <w:pStyle w:val="Footer"/>
    </w:pPr>
    <w:r>
      <w:t xml:space="preserve">Page </w:t>
    </w:r>
    <w:r>
      <w:fldChar w:fldCharType="begin"/>
    </w:r>
    <w:r>
      <w:instrText xml:space="preserve"> PAGE   \* MERGEFORMAT </w:instrText>
    </w:r>
    <w:r>
      <w:fldChar w:fldCharType="separate"/>
    </w:r>
    <w:r w:rsidR="006219DE">
      <w:rPr>
        <w:noProof/>
      </w:rPr>
      <w:t>12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D3" w:rsidRDefault="006937D3">
    <w:pPr>
      <w:pStyle w:val="Footer"/>
    </w:pPr>
    <w:r>
      <w:t xml:space="preserve">Page </w:t>
    </w:r>
    <w:r>
      <w:rPr>
        <w:b/>
        <w:bCs/>
      </w:rPr>
      <w:fldChar w:fldCharType="begin"/>
    </w:r>
    <w:r>
      <w:rPr>
        <w:b/>
        <w:bCs/>
      </w:rPr>
      <w:instrText xml:space="preserve"> PAGE  \* Arabic  \* MERGEFORMAT </w:instrText>
    </w:r>
    <w:r>
      <w:rPr>
        <w:b/>
        <w:bCs/>
      </w:rPr>
      <w:fldChar w:fldCharType="separate"/>
    </w:r>
    <w:r w:rsidR="006219DE">
      <w:rPr>
        <w:b/>
        <w:bCs/>
        <w:noProof/>
      </w:rPr>
      <w:t>1</w:t>
    </w:r>
    <w:r>
      <w:rPr>
        <w:b/>
        <w:bCs/>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1A6E" w:rsidRDefault="000E1A6E">
      <w:r>
        <w:separator/>
      </w:r>
    </w:p>
    <w:p w:rsidR="000E1A6E" w:rsidRDefault="000E1A6E"/>
    <w:p w:rsidR="000E1A6E" w:rsidRDefault="000E1A6E"/>
  </w:footnote>
  <w:footnote w:type="continuationSeparator" w:id="0">
    <w:p w:rsidR="000E1A6E" w:rsidRDefault="000E1A6E">
      <w:r>
        <w:continuationSeparator/>
      </w:r>
    </w:p>
    <w:p w:rsidR="000E1A6E" w:rsidRDefault="000E1A6E"/>
    <w:p w:rsidR="000E1A6E" w:rsidRDefault="000E1A6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37D3" w:rsidRDefault="006937D3">
    <w:pPr>
      <w:pStyle w:val="Header"/>
    </w:pPr>
    <w:r>
      <w:rPr>
        <w:noProof/>
        <w:lang w:eastAsia="en-US"/>
      </w:rPr>
      <w:drawing>
        <wp:anchor distT="0" distB="0" distL="114300" distR="114300" simplePos="0" relativeHeight="251658240" behindDoc="0" locked="0" layoutInCell="1" allowOverlap="1" wp14:anchorId="5DF10C6B" wp14:editId="03763C9E">
          <wp:simplePos x="0" y="0"/>
          <wp:positionH relativeFrom="column">
            <wp:posOffset>-279400</wp:posOffset>
          </wp:positionH>
          <wp:positionV relativeFrom="paragraph">
            <wp:posOffset>-247650</wp:posOffset>
          </wp:positionV>
          <wp:extent cx="889000" cy="722904"/>
          <wp:effectExtent l="0" t="0" r="6350" b="1270"/>
          <wp:wrapNone/>
          <wp:docPr id="1" name="Picture 1" descr="TecumsehShorC79a-A04fT03a-ABBB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umsehShorC79a-A04fT03a-ABBB 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72290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937D3" w:rsidRDefault="006937D3">
    <w:pPr>
      <w:pStyle w:val="Header"/>
    </w:pPr>
  </w:p>
  <w:p w:rsidR="006937D3" w:rsidRDefault="006937D3" w:rsidP="006937D3">
    <w:pPr>
      <w:pStyle w:val="Header"/>
      <w:pBdr>
        <w:bottom w:val="single" w:sz="4" w:space="1" w:color="5B2413" w:themeColor="accent3" w:themeShade="80"/>
      </w:pBdr>
      <w:ind w:left="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4625F9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8CC19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BE2A030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A32885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65A0CC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34C0F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9E597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C9218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6CC36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08E3D4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E341F4"/>
    <w:multiLevelType w:val="hybridMultilevel"/>
    <w:tmpl w:val="01D4A424"/>
    <w:lvl w:ilvl="0" w:tplc="64EA0256">
      <w:start w:val="2"/>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5017A59"/>
    <w:multiLevelType w:val="hybridMultilevel"/>
    <w:tmpl w:val="0BDC7ADA"/>
    <w:lvl w:ilvl="0" w:tplc="888E3900">
      <w:start w:val="1"/>
      <w:numFmt w:val="lowerRoman"/>
      <w:lvlText w:val="%1.)"/>
      <w:lvlJc w:val="left"/>
      <w:pPr>
        <w:tabs>
          <w:tab w:val="num" w:pos="1440"/>
        </w:tabs>
        <w:ind w:left="1440" w:hanging="720"/>
      </w:pPr>
      <w:rPr>
        <w:rFonts w:hint="default"/>
      </w:rPr>
    </w:lvl>
    <w:lvl w:ilvl="1" w:tplc="7076EE74">
      <w:start w:val="1"/>
      <w:numFmt w:val="bullet"/>
      <w:lvlText w:val=""/>
      <w:lvlJc w:val="left"/>
      <w:pPr>
        <w:tabs>
          <w:tab w:val="num" w:pos="2160"/>
        </w:tabs>
        <w:ind w:left="2160" w:hanging="72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7A63677"/>
    <w:multiLevelType w:val="hybridMultilevel"/>
    <w:tmpl w:val="C7AC9C98"/>
    <w:lvl w:ilvl="0" w:tplc="2BB41206">
      <w:start w:val="1"/>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58B616CD"/>
    <w:multiLevelType w:val="hybridMultilevel"/>
    <w:tmpl w:val="F26E0B24"/>
    <w:lvl w:ilvl="0" w:tplc="7076EE74">
      <w:start w:val="1"/>
      <w:numFmt w:val="bullet"/>
      <w:lvlText w:val=""/>
      <w:lvlJc w:val="left"/>
      <w:pPr>
        <w:tabs>
          <w:tab w:val="num" w:pos="1440"/>
        </w:tabs>
        <w:ind w:left="1440" w:hanging="72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DE831E2"/>
    <w:multiLevelType w:val="hybridMultilevel"/>
    <w:tmpl w:val="62606E2A"/>
    <w:lvl w:ilvl="0" w:tplc="9440D73A">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DA3"/>
    <w:rsid w:val="0002170C"/>
    <w:rsid w:val="000E1A6E"/>
    <w:rsid w:val="00174878"/>
    <w:rsid w:val="00261688"/>
    <w:rsid w:val="002B162E"/>
    <w:rsid w:val="002D4DA3"/>
    <w:rsid w:val="002F767F"/>
    <w:rsid w:val="00426DF8"/>
    <w:rsid w:val="004817B8"/>
    <w:rsid w:val="00555933"/>
    <w:rsid w:val="005722F8"/>
    <w:rsid w:val="006219DE"/>
    <w:rsid w:val="006937D3"/>
    <w:rsid w:val="006D2E7D"/>
    <w:rsid w:val="00782A78"/>
    <w:rsid w:val="008577AF"/>
    <w:rsid w:val="009F27C0"/>
    <w:rsid w:val="00AA5B95"/>
    <w:rsid w:val="00C16AC5"/>
    <w:rsid w:val="00D34EE4"/>
    <w:rsid w:val="00D85E1B"/>
    <w:rsid w:val="00F86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17D5E796-C68E-4BEF-8F43-67271DC6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0" w:unhideWhenUsed="1" w:qFormat="1"/>
    <w:lsdException w:name="Intense Emphasis" w:semiHidden="1" w:uiPriority="0"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after="40" w:line="240" w:lineRule="auto"/>
      <w:ind w:left="72"/>
    </w:pPr>
    <w:rPr>
      <w:sz w:val="21"/>
      <w:szCs w:val="21"/>
    </w:rPr>
  </w:style>
  <w:style w:type="paragraph" w:styleId="Heading1">
    <w:name w:val="heading 1"/>
    <w:basedOn w:val="Normal"/>
    <w:next w:val="Normal"/>
    <w:unhideWhenUsed/>
    <w:qFormat/>
    <w:pPr>
      <w:spacing w:before="240" w:after="0"/>
      <w:ind w:left="0"/>
      <w:outlineLvl w:val="0"/>
    </w:pPr>
    <w:rPr>
      <w:rFonts w:asciiTheme="majorHAnsi" w:eastAsiaTheme="majorEastAsia" w:hAnsiTheme="majorHAnsi" w:cstheme="majorBidi"/>
      <w:b/>
      <w:bCs/>
      <w:caps/>
      <w:color w:val="B64926" w:themeColor="accent3"/>
      <w:sz w:val="26"/>
      <w:szCs w:val="26"/>
    </w:rPr>
  </w:style>
  <w:style w:type="paragraph" w:styleId="Heading2">
    <w:name w:val="heading 2"/>
    <w:basedOn w:val="Normal"/>
    <w:next w:val="Normal"/>
    <w:unhideWhenUsed/>
    <w:qFormat/>
    <w:pPr>
      <w:pBdr>
        <w:bottom w:val="single" w:sz="12" w:space="1" w:color="B64926" w:themeColor="accent3"/>
      </w:pBdr>
      <w:spacing w:before="240"/>
      <w:ind w:left="0"/>
      <w:outlineLvl w:val="1"/>
    </w:pPr>
    <w:rPr>
      <w:rFonts w:asciiTheme="majorHAnsi" w:eastAsiaTheme="majorEastAsia" w:hAnsiTheme="majorHAnsi" w:cstheme="majorBidi"/>
      <w:b/>
      <w:bCs/>
      <w:color w:val="E84C22" w:themeColor="accent1"/>
    </w:rPr>
  </w:style>
  <w:style w:type="paragraph" w:styleId="Heading3">
    <w:name w:val="heading 3"/>
    <w:basedOn w:val="Normal"/>
    <w:next w:val="Normal"/>
    <w:unhideWhenUsed/>
    <w:qFormat/>
    <w:pPr>
      <w:outlineLvl w:val="2"/>
    </w:pPr>
    <w:rPr>
      <w:rFonts w:asciiTheme="majorHAnsi" w:eastAsiaTheme="majorEastAsia" w:hAnsiTheme="majorHAnsi" w:cstheme="majorBidi"/>
      <w:color w:val="E84C22" w:themeColor="accent1"/>
    </w:rPr>
  </w:style>
  <w:style w:type="paragraph" w:styleId="Heading4">
    <w:name w:val="heading 4"/>
    <w:basedOn w:val="Normal"/>
    <w:next w:val="Normal"/>
    <w:link w:val="Heading4Char"/>
    <w:uiPriority w:val="9"/>
    <w:unhideWhenUsed/>
    <w:pPr>
      <w:keepNext/>
      <w:keepLines/>
      <w:spacing w:before="160" w:after="0"/>
      <w:outlineLvl w:val="3"/>
    </w:pPr>
    <w:rPr>
      <w:rFonts w:asciiTheme="majorHAnsi" w:eastAsiaTheme="majorEastAsia" w:hAnsiTheme="majorHAnsi" w:cstheme="majorBidi"/>
      <w:color w:val="B4341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unhideWhenUsed/>
    <w:qFormat/>
    <w:pPr>
      <w:spacing w:after="0" w:line="240" w:lineRule="auto"/>
    </w:p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1"/>
    <w:unhideWhenUsed/>
    <w:pPr>
      <w:tabs>
        <w:tab w:val="center" w:pos="4680"/>
        <w:tab w:val="right" w:pos="9360"/>
      </w:tabs>
      <w:spacing w:before="0" w:after="0"/>
      <w:jc w:val="right"/>
    </w:pPr>
  </w:style>
  <w:style w:type="character" w:customStyle="1" w:styleId="FooterChar">
    <w:name w:val="Footer Char"/>
    <w:basedOn w:val="DefaultParagraphFont"/>
    <w:link w:val="Footer"/>
    <w:uiPriority w:val="1"/>
    <w:rPr>
      <w:sz w:val="21"/>
      <w:szCs w:val="21"/>
    </w:rPr>
  </w:style>
  <w:style w:type="paragraph" w:styleId="Title">
    <w:name w:val="Title"/>
    <w:basedOn w:val="Normal"/>
    <w:next w:val="Normal"/>
    <w:qFormat/>
    <w:pPr>
      <w:ind w:left="0"/>
    </w:pPr>
    <w:rPr>
      <w:rFonts w:asciiTheme="majorHAnsi" w:eastAsiaTheme="majorEastAsia" w:hAnsiTheme="majorHAnsi" w:cstheme="majorBidi"/>
      <w:color w:val="FFBD47" w:themeColor="accent2"/>
      <w:sz w:val="50"/>
      <w:szCs w:val="50"/>
    </w:rPr>
  </w:style>
  <w:style w:type="paragraph" w:styleId="Subtitle">
    <w:name w:val="Subtitle"/>
    <w:basedOn w:val="Normal"/>
    <w:next w:val="Normal"/>
    <w:unhideWhenUsed/>
    <w:qFormat/>
    <w:pPr>
      <w:keepNext/>
      <w:keepLines/>
      <w:numPr>
        <w:ilvl w:val="1"/>
      </w:numPr>
      <w:pBdr>
        <w:top w:val="single" w:sz="4" w:space="1" w:color="B64926" w:themeColor="accent3"/>
      </w:pBdr>
      <w:spacing w:before="360" w:after="160"/>
      <w:ind w:left="72"/>
    </w:pPr>
    <w:rPr>
      <w:rFonts w:asciiTheme="majorHAnsi" w:eastAsiaTheme="majorEastAsia" w:hAnsiTheme="majorHAnsi" w:cstheme="majorBidi"/>
      <w:color w:val="FFBD47" w:themeColor="accent2"/>
      <w:spacing w:val="15"/>
    </w:rPr>
  </w:style>
  <w:style w:type="character" w:customStyle="1" w:styleId="Heading4Char">
    <w:name w:val="Heading 4 Char"/>
    <w:basedOn w:val="DefaultParagraphFont"/>
    <w:link w:val="Heading4"/>
    <w:uiPriority w:val="9"/>
    <w:rPr>
      <w:rFonts w:asciiTheme="majorHAnsi" w:eastAsiaTheme="majorEastAsia" w:hAnsiTheme="majorHAnsi" w:cstheme="majorBidi"/>
      <w:color w:val="B43412" w:themeColor="accent1" w:themeShade="BF"/>
      <w:sz w:val="21"/>
      <w:szCs w:val="21"/>
    </w:rPr>
  </w:style>
  <w:style w:type="character" w:styleId="SubtleEmphasis">
    <w:name w:val="Subtle Emphasis"/>
    <w:basedOn w:val="DefaultParagraphFont"/>
    <w:unhideWhenUsed/>
    <w:qFormat/>
    <w:rPr>
      <w:i/>
      <w:iCs/>
      <w:color w:val="auto"/>
    </w:rPr>
  </w:style>
  <w:style w:type="paragraph" w:styleId="Header">
    <w:name w:val="header"/>
    <w:basedOn w:val="Normal"/>
    <w:link w:val="HeaderChar"/>
    <w:uiPriority w:val="99"/>
    <w:unhideWhenUsed/>
    <w:pPr>
      <w:tabs>
        <w:tab w:val="center" w:pos="4680"/>
        <w:tab w:val="right" w:pos="9360"/>
      </w:tabs>
      <w:spacing w:before="0" w:after="0"/>
    </w:pPr>
  </w:style>
  <w:style w:type="character" w:customStyle="1" w:styleId="HeaderChar">
    <w:name w:val="Header Char"/>
    <w:basedOn w:val="DefaultParagraphFont"/>
    <w:link w:val="Header"/>
    <w:uiPriority w:val="99"/>
    <w:rPr>
      <w:sz w:val="21"/>
      <w:szCs w:val="21"/>
    </w:rPr>
  </w:style>
  <w:style w:type="paragraph" w:styleId="ListParagraph">
    <w:name w:val="List Paragraph"/>
    <w:basedOn w:val="Normal"/>
    <w:uiPriority w:val="34"/>
    <w:qFormat/>
    <w:rsid w:val="00261688"/>
    <w:pPr>
      <w:spacing w:before="0" w:after="200" w:line="276" w:lineRule="auto"/>
      <w:ind w:left="720"/>
      <w:contextualSpacing/>
    </w:pPr>
    <w:rPr>
      <w:rFonts w:eastAsiaTheme="minorHAnsi"/>
      <w:sz w:val="22"/>
      <w:szCs w:val="22"/>
      <w:lang w:val="en-CA" w:eastAsia="en-US"/>
    </w:rPr>
  </w:style>
  <w:style w:type="table" w:styleId="GridTable1Light-Accent1">
    <w:name w:val="Grid Table 1 Light Accent 1"/>
    <w:basedOn w:val="TableNormal"/>
    <w:uiPriority w:val="46"/>
    <w:rsid w:val="00261688"/>
    <w:pPr>
      <w:spacing w:after="0" w:line="240" w:lineRule="auto"/>
    </w:pPr>
    <w:tblPr>
      <w:tblStyleRowBandSize w:val="1"/>
      <w:tblStyleColBandSize w:val="1"/>
      <w:tblBorders>
        <w:top w:val="single" w:sz="4" w:space="0" w:color="F5B7A6" w:themeColor="accent1" w:themeTint="66"/>
        <w:left w:val="single" w:sz="4" w:space="0" w:color="F5B7A6" w:themeColor="accent1" w:themeTint="66"/>
        <w:bottom w:val="single" w:sz="4" w:space="0" w:color="F5B7A6" w:themeColor="accent1" w:themeTint="66"/>
        <w:right w:val="single" w:sz="4" w:space="0" w:color="F5B7A6" w:themeColor="accent1" w:themeTint="66"/>
        <w:insideH w:val="single" w:sz="4" w:space="0" w:color="F5B7A6" w:themeColor="accent1" w:themeTint="66"/>
        <w:insideV w:val="single" w:sz="4" w:space="0" w:color="F5B7A6" w:themeColor="accent1" w:themeTint="66"/>
      </w:tblBorders>
    </w:tblPr>
    <w:tblStylePr w:type="firstRow">
      <w:rPr>
        <w:b/>
        <w:bCs/>
      </w:rPr>
      <w:tblPr/>
      <w:tcPr>
        <w:tcBorders>
          <w:bottom w:val="single" w:sz="12" w:space="0" w:color="F1937A" w:themeColor="accent1" w:themeTint="99"/>
        </w:tcBorders>
      </w:tcPr>
    </w:tblStylePr>
    <w:tblStylePr w:type="lastRow">
      <w:rPr>
        <w:b/>
        <w:bCs/>
      </w:rPr>
      <w:tblPr/>
      <w:tcPr>
        <w:tcBorders>
          <w:top w:val="double" w:sz="2" w:space="0" w:color="F1937A" w:themeColor="accent1" w:themeTint="99"/>
        </w:tcBorders>
      </w:tcPr>
    </w:tblStylePr>
    <w:tblStylePr w:type="firstCol">
      <w:rPr>
        <w:b/>
        <w:bCs/>
      </w:rPr>
    </w:tblStylePr>
    <w:tblStylePr w:type="lastCol">
      <w:rPr>
        <w:b/>
        <w:bCs/>
      </w:rPr>
    </w:tblStylePr>
  </w:style>
  <w:style w:type="table" w:styleId="ListTable3-Accent3">
    <w:name w:val="List Table 3 Accent 3"/>
    <w:basedOn w:val="TableNormal"/>
    <w:uiPriority w:val="48"/>
    <w:rsid w:val="00261688"/>
    <w:pPr>
      <w:spacing w:after="0" w:line="240" w:lineRule="auto"/>
    </w:pPr>
    <w:tblPr>
      <w:tblStyleRowBandSize w:val="1"/>
      <w:tblStyleColBandSize w:val="1"/>
      <w:tblBorders>
        <w:top w:val="single" w:sz="4" w:space="0" w:color="B64926" w:themeColor="accent3"/>
        <w:left w:val="single" w:sz="4" w:space="0" w:color="B64926" w:themeColor="accent3"/>
        <w:bottom w:val="single" w:sz="4" w:space="0" w:color="B64926" w:themeColor="accent3"/>
        <w:right w:val="single" w:sz="4" w:space="0" w:color="B64926" w:themeColor="accent3"/>
      </w:tblBorders>
    </w:tblPr>
    <w:tblStylePr w:type="firstRow">
      <w:rPr>
        <w:b/>
        <w:bCs/>
        <w:color w:val="FFFFFF" w:themeColor="background1"/>
      </w:rPr>
      <w:tblPr/>
      <w:tcPr>
        <w:shd w:val="clear" w:color="auto" w:fill="B64926" w:themeFill="accent3"/>
      </w:tcPr>
    </w:tblStylePr>
    <w:tblStylePr w:type="lastRow">
      <w:rPr>
        <w:b/>
        <w:bCs/>
      </w:rPr>
      <w:tblPr/>
      <w:tcPr>
        <w:tcBorders>
          <w:top w:val="double" w:sz="4" w:space="0" w:color="B64926"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64926" w:themeColor="accent3"/>
          <w:right w:val="single" w:sz="4" w:space="0" w:color="B64926" w:themeColor="accent3"/>
        </w:tcBorders>
      </w:tcPr>
    </w:tblStylePr>
    <w:tblStylePr w:type="band1Horz">
      <w:tblPr/>
      <w:tcPr>
        <w:tcBorders>
          <w:top w:val="single" w:sz="4" w:space="0" w:color="B64926" w:themeColor="accent3"/>
          <w:bottom w:val="single" w:sz="4" w:space="0" w:color="B64926"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64926" w:themeColor="accent3"/>
          <w:left w:val="nil"/>
        </w:tcBorders>
      </w:tcPr>
    </w:tblStylePr>
    <w:tblStylePr w:type="swCell">
      <w:tblPr/>
      <w:tcPr>
        <w:tcBorders>
          <w:top w:val="double" w:sz="4" w:space="0" w:color="B64926" w:themeColor="accent3"/>
          <w:right w:val="nil"/>
        </w:tcBorders>
      </w:tcPr>
    </w:tblStylePr>
  </w:style>
  <w:style w:type="table" w:styleId="ListTable3-Accent6">
    <w:name w:val="List Table 3 Accent 6"/>
    <w:basedOn w:val="TableNormal"/>
    <w:uiPriority w:val="48"/>
    <w:rsid w:val="008577AF"/>
    <w:pPr>
      <w:spacing w:after="0" w:line="240" w:lineRule="auto"/>
    </w:pPr>
    <w:tblPr>
      <w:tblStyleRowBandSize w:val="1"/>
      <w:tblStyleColBandSize w:val="1"/>
      <w:tblBorders>
        <w:top w:val="single" w:sz="4" w:space="0" w:color="B22600" w:themeColor="accent6"/>
        <w:left w:val="single" w:sz="4" w:space="0" w:color="B22600" w:themeColor="accent6"/>
        <w:bottom w:val="single" w:sz="4" w:space="0" w:color="B22600" w:themeColor="accent6"/>
        <w:right w:val="single" w:sz="4" w:space="0" w:color="B22600" w:themeColor="accent6"/>
      </w:tblBorders>
    </w:tblPr>
    <w:tblStylePr w:type="firstRow">
      <w:rPr>
        <w:b/>
        <w:bCs/>
        <w:color w:val="FFFFFF" w:themeColor="background1"/>
      </w:rPr>
      <w:tblPr/>
      <w:tcPr>
        <w:shd w:val="clear" w:color="auto" w:fill="B22600" w:themeFill="accent6"/>
      </w:tcPr>
    </w:tblStylePr>
    <w:tblStylePr w:type="lastRow">
      <w:rPr>
        <w:b/>
        <w:bCs/>
      </w:rPr>
      <w:tblPr/>
      <w:tcPr>
        <w:tcBorders>
          <w:top w:val="double" w:sz="4" w:space="0" w:color="B22600"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22600" w:themeColor="accent6"/>
          <w:right w:val="single" w:sz="4" w:space="0" w:color="B22600" w:themeColor="accent6"/>
        </w:tcBorders>
      </w:tcPr>
    </w:tblStylePr>
    <w:tblStylePr w:type="band1Horz">
      <w:tblPr/>
      <w:tcPr>
        <w:tcBorders>
          <w:top w:val="single" w:sz="4" w:space="0" w:color="B22600" w:themeColor="accent6"/>
          <w:bottom w:val="single" w:sz="4" w:space="0" w:color="B22600"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22600" w:themeColor="accent6"/>
          <w:left w:val="nil"/>
        </w:tcBorders>
      </w:tcPr>
    </w:tblStylePr>
    <w:tblStylePr w:type="swCell">
      <w:tblPr/>
      <w:tcPr>
        <w:tcBorders>
          <w:top w:val="double" w:sz="4" w:space="0" w:color="B22600" w:themeColor="accent6"/>
          <w:right w:val="nil"/>
        </w:tcBorders>
      </w:tcPr>
    </w:tblStylePr>
  </w:style>
  <w:style w:type="paragraph" w:styleId="PlainText">
    <w:name w:val="Plain Text"/>
    <w:basedOn w:val="Normal"/>
    <w:link w:val="PlainTextChar"/>
    <w:rsid w:val="009F27C0"/>
    <w:pPr>
      <w:spacing w:before="0" w:after="0"/>
      <w:ind w:left="0"/>
    </w:pPr>
    <w:rPr>
      <w:rFonts w:ascii="Courier New" w:eastAsia="Times New Roman" w:hAnsi="Courier New" w:cs="Times New Roman"/>
      <w:sz w:val="20"/>
      <w:szCs w:val="20"/>
      <w:lang w:eastAsia="en-US"/>
    </w:rPr>
  </w:style>
  <w:style w:type="character" w:customStyle="1" w:styleId="PlainTextChar">
    <w:name w:val="Plain Text Char"/>
    <w:basedOn w:val="DefaultParagraphFont"/>
    <w:link w:val="PlainText"/>
    <w:rsid w:val="009F27C0"/>
    <w:rPr>
      <w:rFonts w:ascii="Courier New" w:eastAsia="Times New Roman" w:hAnsi="Courier New" w:cs="Times New Roman"/>
      <w:sz w:val="20"/>
      <w:szCs w:val="20"/>
      <w:lang w:eastAsia="en-US"/>
    </w:rPr>
  </w:style>
  <w:style w:type="paragraph" w:customStyle="1" w:styleId="Default">
    <w:name w:val="Default"/>
    <w:rsid w:val="009F27C0"/>
    <w:pPr>
      <w:autoSpaceDE w:val="0"/>
      <w:autoSpaceDN w:val="0"/>
      <w:adjustRightInd w:val="0"/>
      <w:spacing w:after="0" w:line="240" w:lineRule="auto"/>
    </w:pPr>
    <w:rPr>
      <w:rFonts w:ascii="Calibri" w:eastAsia="Times New Roman" w:hAnsi="Calibri" w:cs="Calibri"/>
      <w:color w:val="000000"/>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7043910">
      <w:bodyDiv w:val="1"/>
      <w:marLeft w:val="0"/>
      <w:marRight w:val="0"/>
      <w:marTop w:val="0"/>
      <w:marBottom w:val="0"/>
      <w:divBdr>
        <w:top w:val="none" w:sz="0" w:space="0" w:color="auto"/>
        <w:left w:val="none" w:sz="0" w:space="0" w:color="auto"/>
        <w:bottom w:val="none" w:sz="0" w:space="0" w:color="auto"/>
        <w:right w:val="none" w:sz="0" w:space="0" w:color="auto"/>
      </w:divBdr>
    </w:div>
    <w:div w:id="17257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erreault\AppData\Roaming\Microsoft\Templates\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4501CD9492E43B6BA816EC21AA758CB"/>
        <w:category>
          <w:name w:val="General"/>
          <w:gallery w:val="placeholder"/>
        </w:category>
        <w:types>
          <w:type w:val="bbPlcHdr"/>
        </w:types>
        <w:behaviors>
          <w:behavior w:val="content"/>
        </w:behaviors>
        <w:guid w:val="{70D63E29-C1BC-4199-876B-83DB135C541C}"/>
      </w:docPartPr>
      <w:docPartBody>
        <w:p w:rsidR="004358C4" w:rsidRDefault="00E30C50">
          <w:pPr>
            <w:pStyle w:val="34501CD9492E43B6BA816EC21AA758CB"/>
          </w:pPr>
          <w:r>
            <w:t>[Meeting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4A1"/>
    <w:rsid w:val="00371754"/>
    <w:rsid w:val="004017A8"/>
    <w:rsid w:val="004358C4"/>
    <w:rsid w:val="00955F71"/>
    <w:rsid w:val="00B754A1"/>
    <w:rsid w:val="00B83D44"/>
    <w:rsid w:val="00E30C50"/>
    <w:rsid w:val="00E852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4501CD9492E43B6BA816EC21AA758CB">
    <w:name w:val="34501CD9492E43B6BA816EC21AA758CB"/>
  </w:style>
  <w:style w:type="character" w:styleId="SubtleEmphasis">
    <w:name w:val="Subtle Emphasis"/>
    <w:basedOn w:val="DefaultParagraphFont"/>
    <w:unhideWhenUsed/>
    <w:qFormat/>
    <w:rPr>
      <w:i/>
      <w:iCs/>
      <w:color w:val="auto"/>
    </w:rPr>
  </w:style>
  <w:style w:type="paragraph" w:customStyle="1" w:styleId="24D51801C550418A81285C3AC3DD762F">
    <w:name w:val="24D51801C550418A81285C3AC3DD762F"/>
  </w:style>
  <w:style w:type="paragraph" w:customStyle="1" w:styleId="E8005EA6785E4CEDB337725D94B500A7">
    <w:name w:val="E8005EA6785E4CEDB337725D94B500A7"/>
  </w:style>
  <w:style w:type="paragraph" w:customStyle="1" w:styleId="5C401F26904E479D9F3F4E919E75BC8F">
    <w:name w:val="5C401F26904E479D9F3F4E919E75BC8F"/>
  </w:style>
  <w:style w:type="paragraph" w:customStyle="1" w:styleId="D35CCFA51D314DC286B16166251577D4">
    <w:name w:val="D35CCFA51D314DC286B16166251577D4"/>
  </w:style>
  <w:style w:type="paragraph" w:customStyle="1" w:styleId="E89575775CF74D30BE0DE11A06E0CAE1">
    <w:name w:val="E89575775CF74D30BE0DE11A06E0CAE1"/>
  </w:style>
  <w:style w:type="paragraph" w:customStyle="1" w:styleId="73DC4BD6994C49A68FEE818B0CC24B0A">
    <w:name w:val="73DC4BD6994C49A68FEE818B0CC24B0A"/>
  </w:style>
  <w:style w:type="paragraph" w:customStyle="1" w:styleId="4AF2FFBE0D9342C3BC72163C45897709">
    <w:name w:val="4AF2FFBE0D9342C3BC72163C45897709"/>
  </w:style>
  <w:style w:type="paragraph" w:customStyle="1" w:styleId="8D919CABC35746A4A14AB2DA4F075C30">
    <w:name w:val="8D919CABC35746A4A14AB2DA4F075C30"/>
  </w:style>
  <w:style w:type="paragraph" w:customStyle="1" w:styleId="F139DD855E9E41D6BD6BDEB7258C4737">
    <w:name w:val="F139DD855E9E41D6BD6BDEB7258C4737"/>
  </w:style>
  <w:style w:type="paragraph" w:customStyle="1" w:styleId="8B07E41B07C94FA19BCE170998A0C6FB">
    <w:name w:val="8B07E41B07C94FA19BCE170998A0C6FB"/>
  </w:style>
  <w:style w:type="paragraph" w:customStyle="1" w:styleId="B873E49BC0C1430592694AF45002F82F">
    <w:name w:val="B873E49BC0C1430592694AF45002F82F"/>
  </w:style>
  <w:style w:type="paragraph" w:customStyle="1" w:styleId="1093718609A048C89A24707975C37106">
    <w:name w:val="1093718609A048C89A24707975C37106"/>
  </w:style>
  <w:style w:type="paragraph" w:customStyle="1" w:styleId="DA73F8032C4D40F5A98849C95F40488E">
    <w:name w:val="DA73F8032C4D40F5A98849C95F40488E"/>
  </w:style>
  <w:style w:type="paragraph" w:customStyle="1" w:styleId="8527210A05B044D49406A0F465BCE4AF">
    <w:name w:val="8527210A05B044D49406A0F465BCE4AF"/>
  </w:style>
  <w:style w:type="paragraph" w:customStyle="1" w:styleId="4B41E213A8AC4B83B9E0DADB82E3FA05">
    <w:name w:val="4B41E213A8AC4B83B9E0DADB82E3FA05"/>
  </w:style>
  <w:style w:type="paragraph" w:customStyle="1" w:styleId="0136619BD17D4726BFAC8AF20FC58C0D">
    <w:name w:val="0136619BD17D4726BFAC8AF20FC58C0D"/>
    <w:rsid w:val="00B754A1"/>
  </w:style>
  <w:style w:type="paragraph" w:customStyle="1" w:styleId="A3400ACBBB5E4B6E84DB474CD6E85EDF">
    <w:name w:val="A3400ACBBB5E4B6E84DB474CD6E85EDF"/>
    <w:rsid w:val="00B754A1"/>
  </w:style>
  <w:style w:type="paragraph" w:customStyle="1" w:styleId="B8D8C0FD515045688323B732B2721C20">
    <w:name w:val="B8D8C0FD515045688323B732B2721C20"/>
    <w:rsid w:val="00B754A1"/>
  </w:style>
  <w:style w:type="paragraph" w:customStyle="1" w:styleId="43FEDE891F0943A0B258FEAB22E79403">
    <w:name w:val="43FEDE891F0943A0B258FEAB22E79403"/>
    <w:rsid w:val="00B754A1"/>
  </w:style>
  <w:style w:type="paragraph" w:customStyle="1" w:styleId="9E4BEF77A1784EA9AE43B046E25E262E">
    <w:name w:val="9E4BEF77A1784EA9AE43B046E25E262E"/>
    <w:rsid w:val="00B754A1"/>
  </w:style>
  <w:style w:type="paragraph" w:customStyle="1" w:styleId="F56B724DFEDC48CA8527EE85FCB86BAF">
    <w:name w:val="F56B724DFEDC48CA8527EE85FCB86BAF"/>
    <w:rsid w:val="00B754A1"/>
  </w:style>
  <w:style w:type="paragraph" w:customStyle="1" w:styleId="D1006FEEFE09465AB160A2ADA77DECCC">
    <w:name w:val="D1006FEEFE09465AB160A2ADA77DECCC"/>
    <w:rsid w:val="00B754A1"/>
  </w:style>
  <w:style w:type="paragraph" w:customStyle="1" w:styleId="A3A0C5331A5D4633826A20D7A29DB9F3">
    <w:name w:val="A3A0C5331A5D4633826A20D7A29DB9F3"/>
    <w:rsid w:val="00B754A1"/>
  </w:style>
  <w:style w:type="paragraph" w:customStyle="1" w:styleId="D5DA252ADE534897A7CD0D1E15BA3C26">
    <w:name w:val="D5DA252ADE534897A7CD0D1E15BA3C26"/>
    <w:rsid w:val="00B754A1"/>
  </w:style>
  <w:style w:type="paragraph" w:customStyle="1" w:styleId="6F0A2FC642ED4713979B5CF0D7FD7915">
    <w:name w:val="6F0A2FC642ED4713979B5CF0D7FD7915"/>
    <w:rsid w:val="00B754A1"/>
  </w:style>
  <w:style w:type="paragraph" w:customStyle="1" w:styleId="F96F0D9C996146EEBF0255C49AFF74DC">
    <w:name w:val="F96F0D9C996146EEBF0255C49AFF74DC"/>
    <w:rsid w:val="00B754A1"/>
  </w:style>
  <w:style w:type="paragraph" w:customStyle="1" w:styleId="98F52490A93A4ABC98EC96BD572E565E">
    <w:name w:val="98F52490A93A4ABC98EC96BD572E565E"/>
    <w:rsid w:val="00B754A1"/>
  </w:style>
  <w:style w:type="paragraph" w:customStyle="1" w:styleId="CACFB98393E948DAB795E90F93683750">
    <w:name w:val="CACFB98393E948DAB795E90F93683750"/>
    <w:rsid w:val="00B754A1"/>
  </w:style>
  <w:style w:type="paragraph" w:customStyle="1" w:styleId="5D7BB460EFE5469C9F6553825D856A18">
    <w:name w:val="5D7BB460EFE5469C9F6553825D856A18"/>
    <w:rsid w:val="00B754A1"/>
  </w:style>
  <w:style w:type="paragraph" w:customStyle="1" w:styleId="8B42BC8A445243D28B71AF9600EAC054">
    <w:name w:val="8B42BC8A445243D28B71AF9600EAC054"/>
    <w:rsid w:val="00B754A1"/>
  </w:style>
  <w:style w:type="paragraph" w:customStyle="1" w:styleId="569EFF58667946A3877404FC5CE57204">
    <w:name w:val="569EFF58667946A3877404FC5CE57204"/>
    <w:rsid w:val="00B754A1"/>
  </w:style>
  <w:style w:type="paragraph" w:customStyle="1" w:styleId="2711B2DC99AE4D7A9E1F1EEA9712F0F8">
    <w:name w:val="2711B2DC99AE4D7A9E1F1EEA9712F0F8"/>
    <w:rsid w:val="00B754A1"/>
  </w:style>
  <w:style w:type="paragraph" w:customStyle="1" w:styleId="451FDE8DD76943E8A8DE104A4CF095E2">
    <w:name w:val="451FDE8DD76943E8A8DE104A4CF095E2"/>
    <w:rsid w:val="00B754A1"/>
  </w:style>
  <w:style w:type="paragraph" w:customStyle="1" w:styleId="BE4B73286FD14D7F9C518A41E9827EDC">
    <w:name w:val="BE4B73286FD14D7F9C518A41E9827EDC"/>
    <w:rsid w:val="00B754A1"/>
  </w:style>
  <w:style w:type="paragraph" w:customStyle="1" w:styleId="B674E03944CD4C8291143D5C53E07916">
    <w:name w:val="B674E03944CD4C8291143D5C53E07916"/>
    <w:rsid w:val="00B754A1"/>
  </w:style>
  <w:style w:type="paragraph" w:customStyle="1" w:styleId="C1550326854F49AA8F65AFD267AB296C">
    <w:name w:val="C1550326854F49AA8F65AFD267AB296C"/>
    <w:rsid w:val="00B754A1"/>
  </w:style>
  <w:style w:type="paragraph" w:customStyle="1" w:styleId="8B00BECE05DB462697C9177D924B8137">
    <w:name w:val="8B00BECE05DB462697C9177D924B8137"/>
    <w:rsid w:val="00B754A1"/>
  </w:style>
  <w:style w:type="paragraph" w:customStyle="1" w:styleId="EFCF36A116664BDE9E86FB6CD755D3B2">
    <w:name w:val="EFCF36A116664BDE9E86FB6CD755D3B2"/>
    <w:rsid w:val="00B754A1"/>
  </w:style>
  <w:style w:type="paragraph" w:customStyle="1" w:styleId="B1BA670CF47745A79E01C88DEAB5875D">
    <w:name w:val="B1BA670CF47745A79E01C88DEAB5875D"/>
    <w:rsid w:val="00B754A1"/>
  </w:style>
  <w:style w:type="paragraph" w:customStyle="1" w:styleId="C41C8475EB6D44BBA9F74B0D7FCC2010">
    <w:name w:val="C41C8475EB6D44BBA9F74B0D7FCC2010"/>
    <w:rsid w:val="00B754A1"/>
  </w:style>
  <w:style w:type="paragraph" w:customStyle="1" w:styleId="4795EB58972F4DC1A52D52C4F1AA4D59">
    <w:name w:val="4795EB58972F4DC1A52D52C4F1AA4D59"/>
    <w:rsid w:val="00B754A1"/>
  </w:style>
  <w:style w:type="paragraph" w:customStyle="1" w:styleId="CC705E79BDAD40D2A00409CFBFF01628">
    <w:name w:val="CC705E79BDAD40D2A00409CFBFF01628"/>
    <w:rsid w:val="00B754A1"/>
  </w:style>
  <w:style w:type="paragraph" w:customStyle="1" w:styleId="4EADCFF28CB048E9805C86D2EA971510">
    <w:name w:val="4EADCFF28CB048E9805C86D2EA971510"/>
    <w:rsid w:val="00B754A1"/>
  </w:style>
  <w:style w:type="paragraph" w:customStyle="1" w:styleId="C42E226903B44C38A4216C4BE9BD0E41">
    <w:name w:val="C42E226903B44C38A4216C4BE9BD0E41"/>
    <w:rsid w:val="00B754A1"/>
  </w:style>
  <w:style w:type="paragraph" w:customStyle="1" w:styleId="4CF43BEF2D834A5886901CA5D5CA9784">
    <w:name w:val="4CF43BEF2D834A5886901CA5D5CA9784"/>
    <w:rsid w:val="00B754A1"/>
  </w:style>
  <w:style w:type="paragraph" w:customStyle="1" w:styleId="4330FC5F28B14F989A347EDE2F1B2B25">
    <w:name w:val="4330FC5F28B14F989A347EDE2F1B2B25"/>
    <w:rsid w:val="00B754A1"/>
  </w:style>
  <w:style w:type="paragraph" w:customStyle="1" w:styleId="018A4831EE374D73AA20EF46AC82ABC9">
    <w:name w:val="018A4831EE374D73AA20EF46AC82ABC9"/>
    <w:rsid w:val="00B754A1"/>
  </w:style>
  <w:style w:type="paragraph" w:customStyle="1" w:styleId="C5F252D42BDD4FADB4A7E92A0F94CA77">
    <w:name w:val="C5F252D42BDD4FADB4A7E92A0F94CA77"/>
    <w:rsid w:val="00B754A1"/>
  </w:style>
  <w:style w:type="paragraph" w:customStyle="1" w:styleId="BC0F7315901048E9866F0D9E07BE6DE7">
    <w:name w:val="BC0F7315901048E9866F0D9E07BE6DE7"/>
    <w:rsid w:val="00B754A1"/>
  </w:style>
  <w:style w:type="paragraph" w:customStyle="1" w:styleId="C2832D504BFA4695BC4A59DC5C128117">
    <w:name w:val="C2832D504BFA4695BC4A59DC5C128117"/>
    <w:rsid w:val="00B754A1"/>
  </w:style>
  <w:style w:type="paragraph" w:customStyle="1" w:styleId="4E9116F9F8C94716A378142B91D390D8">
    <w:name w:val="4E9116F9F8C94716A378142B91D390D8"/>
    <w:rsid w:val="00B754A1"/>
  </w:style>
  <w:style w:type="paragraph" w:customStyle="1" w:styleId="20E689BE0EE048CE9FF292D219FCA919">
    <w:name w:val="20E689BE0EE048CE9FF292D219FCA919"/>
    <w:rsid w:val="00B754A1"/>
  </w:style>
  <w:style w:type="paragraph" w:customStyle="1" w:styleId="F54E8F4ECE234580A97D50014EA9CAAF">
    <w:name w:val="F54E8F4ECE234580A97D50014EA9CAAF"/>
    <w:rsid w:val="00B754A1"/>
  </w:style>
  <w:style w:type="paragraph" w:customStyle="1" w:styleId="7627B762F2F34380ACA20F1E6B91B6CE">
    <w:name w:val="7627B762F2F34380ACA20F1E6B91B6CE"/>
    <w:rsid w:val="00B754A1"/>
  </w:style>
  <w:style w:type="paragraph" w:customStyle="1" w:styleId="83C2A9EDD4AC42B38924A91FE5DD4D8D">
    <w:name w:val="83C2A9EDD4AC42B38924A91FE5DD4D8D"/>
    <w:rsid w:val="00B754A1"/>
  </w:style>
  <w:style w:type="paragraph" w:customStyle="1" w:styleId="16DD043541504145B089E2D9F6714512">
    <w:name w:val="16DD043541504145B089E2D9F6714512"/>
    <w:rsid w:val="00B754A1"/>
  </w:style>
  <w:style w:type="paragraph" w:customStyle="1" w:styleId="0BE98CFC554045CAB02C81286F2C3AB6">
    <w:name w:val="0BE98CFC554045CAB02C81286F2C3AB6"/>
    <w:rsid w:val="00B754A1"/>
  </w:style>
  <w:style w:type="paragraph" w:customStyle="1" w:styleId="52EDA6072F4147CE94CA51083C2278C3">
    <w:name w:val="52EDA6072F4147CE94CA51083C2278C3"/>
    <w:rsid w:val="00B754A1"/>
  </w:style>
  <w:style w:type="paragraph" w:customStyle="1" w:styleId="93CA76369E3E41ECAA8F200FBA58BA71">
    <w:name w:val="93CA76369E3E41ECAA8F200FBA58BA71"/>
    <w:rsid w:val="00B754A1"/>
  </w:style>
  <w:style w:type="paragraph" w:customStyle="1" w:styleId="DE2D9A173B004403B298B9DA148D671E">
    <w:name w:val="DE2D9A173B004403B298B9DA148D671E"/>
    <w:rsid w:val="00B754A1"/>
  </w:style>
  <w:style w:type="paragraph" w:customStyle="1" w:styleId="DF0F9154C1FF4899A5D8023DE5187995">
    <w:name w:val="DF0F9154C1FF4899A5D8023DE5187995"/>
    <w:rsid w:val="00B754A1"/>
  </w:style>
  <w:style w:type="paragraph" w:customStyle="1" w:styleId="3771CF6BC6994ABB92FB5A240F23218B">
    <w:name w:val="3771CF6BC6994ABB92FB5A240F23218B"/>
    <w:rsid w:val="00B754A1"/>
  </w:style>
  <w:style w:type="paragraph" w:customStyle="1" w:styleId="D6C502BFF2884430943E9AB0BC5A8307">
    <w:name w:val="D6C502BFF2884430943E9AB0BC5A8307"/>
    <w:rsid w:val="00B754A1"/>
  </w:style>
  <w:style w:type="paragraph" w:customStyle="1" w:styleId="7D2DB000CEE74A149E57A4F7D597B870">
    <w:name w:val="7D2DB000CEE74A149E57A4F7D597B870"/>
    <w:rsid w:val="00B754A1"/>
  </w:style>
  <w:style w:type="paragraph" w:customStyle="1" w:styleId="75024F42F18649789662F63C2D2911CD">
    <w:name w:val="75024F42F18649789662F63C2D2911CD"/>
    <w:rsid w:val="00B754A1"/>
  </w:style>
  <w:style w:type="paragraph" w:customStyle="1" w:styleId="8A0ABD02306644E4A0A11CA948E14950">
    <w:name w:val="8A0ABD02306644E4A0A11CA948E14950"/>
    <w:rsid w:val="00B754A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Integral">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Century Gothic-Palatino Linotyp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ntegralV7">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42448713-48CF-40FF-A256-E269CDCF5842}"/>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487A86-92B5-4F24-9108-BC1A1998D61E}">
  <ds:schemaRefs>
    <ds:schemaRef ds:uri="http://schemas.microsoft.com/sharepoint/v3/contenttype/forms"/>
  </ds:schemaRefs>
</ds:datastoreItem>
</file>

<file path=customXml/itemProps2.xml><?xml version="1.0" encoding="utf-8"?>
<ds:datastoreItem xmlns:ds="http://schemas.openxmlformats.org/officeDocument/2006/customXml" ds:itemID="{10100918-CD79-4D12-BE4B-0EF3604576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Template>
  <TotalTime>1</TotalTime>
  <Pages>12</Pages>
  <Words>2162</Words>
  <Characters>12330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Sandy Perreault</dc:creator>
  <cp:keywords/>
  <cp:lastModifiedBy>Bill Morris</cp:lastModifiedBy>
  <cp:revision>3</cp:revision>
  <dcterms:created xsi:type="dcterms:W3CDTF">2017-03-01T21:13:00Z</dcterms:created>
  <dcterms:modified xsi:type="dcterms:W3CDTF">2017-03-01T21:14:00Z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TC034630809991</vt:lpwstr>
  </property>
</Properties>
</file>